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B42" w:rsidRPr="00CF5B42" w:rsidRDefault="00CF5B42" w:rsidP="00CF5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 w:rsidRPr="00CF5B4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РАБОЧАЯ ПРОГРАММА</w:t>
      </w:r>
    </w:p>
    <w:p w:rsidR="00CF5B42" w:rsidRPr="00CF5B42" w:rsidRDefault="00CF5B42" w:rsidP="00CF5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 w:rsidRPr="00CF5B4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 xml:space="preserve"> КУРСА ВНЕУРОЧНОЙ ДЕЯТЕЛЬНОСТИ</w:t>
      </w:r>
    </w:p>
    <w:p w:rsidR="00CF5B42" w:rsidRDefault="00CF5B42" w:rsidP="00CF5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 w:rsidRPr="00CF5B4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КУКЛОТЕРАПИЯ</w:t>
      </w:r>
      <w:r w:rsidRPr="00CF5B4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»</w:t>
      </w:r>
    </w:p>
    <w:p w:rsidR="00C5250F" w:rsidRPr="00C5250F" w:rsidRDefault="00C5250F" w:rsidP="00CF5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0"/>
          <w:lang w:eastAsia="ru-RU"/>
        </w:rPr>
      </w:pPr>
      <w:r w:rsidRPr="00C5250F">
        <w:rPr>
          <w:rFonts w:ascii="Times New Roman" w:eastAsia="Times New Roman" w:hAnsi="Times New Roman" w:cs="Times New Roman"/>
          <w:sz w:val="36"/>
          <w:szCs w:val="20"/>
          <w:lang w:eastAsia="ru-RU"/>
        </w:rPr>
        <w:t>для учащихся 2 класса</w:t>
      </w:r>
    </w:p>
    <w:p w:rsidR="00A333AE" w:rsidRPr="00CF5B42" w:rsidRDefault="00A333AE" w:rsidP="00CF5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</w:p>
    <w:p w:rsidR="00EF1D5F" w:rsidRPr="00692EB5" w:rsidRDefault="00EF1D5F" w:rsidP="00EF1D5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Пояснительная записка</w:t>
      </w:r>
    </w:p>
    <w:p w:rsidR="00C5250F" w:rsidRPr="00E02704" w:rsidRDefault="00C5250F" w:rsidP="00C5250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Актуальностью программы является приобщение ребёнка к народной культуре через изготовление традиционной народной куклы. Как известно, в последние годы в нашей стране произошли общественно – политические, экономические, социальные преобразования, сменились ценностные ориентации. Идет активный поиск наиболее прогрессивных форм и методов обучения, переоценивается и роль народного творчества в эстетическом воспитании школьников.</w:t>
      </w:r>
    </w:p>
    <w:p w:rsidR="00663A3C" w:rsidRDefault="00663A3C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Одной из главных задач обучения и воспитания детей на занятиях прикладным творчеством является обогащение мировосприятия воспитанника, т.е. развитие творческой культуры ребенка (развитие творческого нестандартного подхода к реализации задания, воспитание трудолюбия, интереса к практической деятельности, радости созидания и открытия для себя что-то нового). Необходимо научить детей видеть прекрасное в простом, взращивать в детских сердцах чуткость к прекрасному, к доброму, тогда у них появится желание создать красоту своими руками. И если это сделано своими руками, то это приносит ещё большее чувство удовлетворения, что ведёт к развитию положительных качеств души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Издавна ребёнок рос, развивался и воспитывался в условиях традиционной культуры. Учителями ребёнка, его этическими воспитателями были родители, а нормы морали, знания и навыки переходили «из поколения в поколение». Со временем историческая закономерность развития общества, а также ряд изменений в социальной среде стали одной из причин разрушения связей между поколениями, утрачивания общечеловеческих ценностей.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Народная педагогическая практика имеет глубочайшие исторические корни. Она выработала многочисленные педагогические нормы, приемы, традиции воспитания. Слыша еще в колыбели песни матери, сказки и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потешки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загадки и поговорки, ребенок естественным образом усваивал народный музыкально-поэтический язык, постигал основы традиционной культуры. Взрослея, ребенок также естественно включался в систему трудовой и празднично-обрядовой жизни взрослых, крестьянской общины. Связь ребенка с родителями, с семьей, общиной была тесной и глубокой. При этом отношение взрослого населения общины к детям отличалось любовью, заботой и терпимостью.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Современные же условия жизни приводят все к большей разобщенности детей и родителей. Основное время дети проводят среди сверстников. Уходят из жизни детей и «живой» фольклор, дети не слышат ни колыбельных песен, ни «сказок на ночь», утрачиваются и традиционные детские игры, столь необходимые для разностороннего, полноценного развития личности ребенка.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Творческое начало рождает в ребёнке живую фантазию, живое воображение. А без творческой фантазии не сдвинуться с места ни в одной области человеческой деятельности. Успехи в простом придают уверенность в своих силах и ведут к сотворению более сложного. И не всегда для этого необходимы дорогостоящие материалы и инструменты.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Воспитание детей на основе народных традиций, обычаев и нравов - одна из актуальных задач этического и эстетического становления общества. Эта задача должна решаться, прежде всего, на общепедагогическом уровне - в учреждениях общего и дополнительного образования.</w:t>
      </w:r>
    </w:p>
    <w:p w:rsidR="00CF5B42" w:rsidRPr="00E02704" w:rsidRDefault="00CF5B42" w:rsidP="00CF5B42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Программа курса «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Куклотерапия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имеет художественно-эстетическую направленность и рассчитана 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на </w:t>
      </w:r>
      <w:r w:rsidR="00663A3C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3</w:t>
      </w:r>
      <w:r w:rsidR="00C5250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4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час</w:t>
      </w:r>
      <w:r w:rsidR="00663A3C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а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(</w:t>
      </w:r>
      <w:r w:rsidR="00663A3C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1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час в неделю)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Программа является вариативной. Педагог может вносить изменения в содержание тем, дополнять практические занятия новыми приемами практического исполнения.</w:t>
      </w:r>
    </w:p>
    <w:p w:rsidR="00CF5B42" w:rsidRPr="00E02704" w:rsidRDefault="00CF5B42" w:rsidP="00CF5B42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Обучение начинается с самых простых куколок, с учетом возрастных особенностей детей, т. к. некоторые куклы требуют умения и ловкости рук даже для взрослых.</w:t>
      </w:r>
    </w:p>
    <w:p w:rsidR="00CF5B42" w:rsidRDefault="00CF5B42" w:rsidP="00CF5B42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Форма занятия – групповая. Группа от 10 до 15 человек.</w:t>
      </w:r>
    </w:p>
    <w:p w:rsidR="00692EB5" w:rsidRPr="00692EB5" w:rsidRDefault="00692EB5" w:rsidP="00692EB5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 xml:space="preserve">Связь </w:t>
      </w:r>
      <w:r w:rsidR="000B0C4C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 xml:space="preserve">курса внеурочной деятельности </w:t>
      </w:r>
      <w:r w:rsidRPr="00692EB5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с рабочей программой воспитания</w:t>
      </w:r>
    </w:p>
    <w:p w:rsidR="00692EB5" w:rsidRPr="00692EB5" w:rsidRDefault="00692EB5" w:rsidP="00692EB5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Связь между внеурочной деятельностью по программе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уклотерапи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воспитательной программой школы — это не просто параллельное существование, а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заимопроникновение целей, задач и инструментов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 следующим ключевым аспектам:</w:t>
      </w:r>
    </w:p>
    <w:p w:rsidR="00692EB5" w:rsidRPr="00692EB5" w:rsidRDefault="00692EB5" w:rsidP="00692EB5">
      <w:pPr>
        <w:pStyle w:val="a4"/>
        <w:numPr>
          <w:ilvl w:val="0"/>
          <w:numId w:val="6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Общая цель — социализация и личностное развитие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692EB5" w:rsidRPr="00692EB5" w:rsidRDefault="00692EB5" w:rsidP="00692EB5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Внеурочная деятельность призвана создавать условия для многогранного развития ребёнка и его успешной социализации. Воспитательная программа школы тоже нацелена на то, чтобы помочь детям приобрести социальный опыт, усвоить принятые в обществе нормы и ценности, развить личностные качества. </w:t>
      </w:r>
      <w:proofErr w:type="spellStart"/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Куклотерапия</w:t>
      </w:r>
      <w:proofErr w:type="spellEnd"/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выступает здесь как эффективный метод для решения конкретных воспитательных задач: через работу с куклами дети учатся взаимодействовать в группе, развивают </w:t>
      </w:r>
      <w:proofErr w:type="spellStart"/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эмпатию</w:t>
      </w:r>
      <w:proofErr w:type="spellEnd"/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учатся конструктивно разрешать конфликты, что напрямую работает на социализацию. </w:t>
      </w:r>
    </w:p>
    <w:p w:rsidR="00692EB5" w:rsidRPr="00692EB5" w:rsidRDefault="00692EB5" w:rsidP="00692EB5">
      <w:pPr>
        <w:pStyle w:val="a4"/>
        <w:numPr>
          <w:ilvl w:val="0"/>
          <w:numId w:val="7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Конкретизация воспитательных задач</w:t>
      </w:r>
    </w:p>
    <w:p w:rsidR="00692EB5" w:rsidRPr="00692EB5" w:rsidRDefault="00692EB5" w:rsidP="00692EB5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Воспитательная программа школы включает ряд направлений: патриотическое, духовно-нравственное, гражданское, трудовое, экологическое и другие. Программа </w:t>
      </w:r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proofErr w:type="spellStart"/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уклотерапи</w:t>
      </w:r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</w:t>
      </w:r>
      <w:proofErr w:type="spellEnd"/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как элемент внеурочной деятельности целенаправленно работа</w:t>
      </w:r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ет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рамках этих направлений. В ходе занятий можно моделировать ситуации, связанные с проявлением доброты, справедливости, взаимопомощи — тем самым закладываются основы нравственных ценностей.</w:t>
      </w:r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Создание </w:t>
      </w:r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кукол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даёт возможность детям проявить ответственность, научиться работать в команде, распределять роли — всё это напрямую связано с трудовым и социальным воспитанием.</w:t>
      </w:r>
    </w:p>
    <w:p w:rsidR="00692EB5" w:rsidRPr="00692EB5" w:rsidRDefault="00692EB5" w:rsidP="00692EB5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Работа с куклами помогает детям осмысливать и обсуждать сложные темы (конфликты, страхи, отношения в коллективе), что способствует их эмоциональному развитию и формированию ценностных ориентиров.</w:t>
      </w:r>
    </w:p>
    <w:p w:rsidR="00692EB5" w:rsidRPr="000B0C4C" w:rsidRDefault="00692EB5" w:rsidP="000B0C4C">
      <w:pPr>
        <w:pStyle w:val="a4"/>
        <w:numPr>
          <w:ilvl w:val="0"/>
          <w:numId w:val="7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Индивидуализация и создание безопасной среды</w:t>
      </w:r>
    </w:p>
    <w:p w:rsidR="00692EB5" w:rsidRPr="00692EB5" w:rsidRDefault="00692EB5" w:rsidP="00692EB5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Куклотерапия</w:t>
      </w:r>
      <w:proofErr w:type="spellEnd"/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как технология особенно ценна тем, что позволяет учитывать индивидуальные особенности ребёнка. В рамках внеурочной деятельности это особенно важно: метод помогает создать безопасное, доверительное пространство, где ребёнок может раскрыться, выразить то, что трудно сказать напрямую. Таким образом, программа </w:t>
      </w:r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proofErr w:type="spellStart"/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уклотерапи</w:t>
      </w:r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</w:t>
      </w:r>
      <w:proofErr w:type="spellEnd"/>
      <w:r w:rsidR="000B0C4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</w:t>
      </w: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 просто следует общим целям воспитания, но и позволяет точечно решать специфические задачи для отдельных учащихся. </w:t>
      </w:r>
    </w:p>
    <w:p w:rsidR="00692EB5" w:rsidRPr="00692EB5" w:rsidRDefault="00692EB5" w:rsidP="000B0C4C">
      <w:pPr>
        <w:shd w:val="clear" w:color="auto" w:fill="FFFFFF"/>
        <w:spacing w:after="100" w:afterAutospacing="1" w:line="306" w:lineRule="atLeast"/>
        <w:ind w:firstLine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Таким образом, связь носит системный характер: </w:t>
      </w:r>
      <w:proofErr w:type="spellStart"/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куклотерапия</w:t>
      </w:r>
      <w:proofErr w:type="spellEnd"/>
      <w:r w:rsidRPr="00692EB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как конкретный инструмент внеурочной деятельности становится средством реализации стратегических задач воспитательной программы школы. Это позволяет школе системно подходить к личностному развитию детей, сочетая общие воспитательные цели с решением конкретных, в том числе коррекционных, задач.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Цели:</w:t>
      </w:r>
    </w:p>
    <w:p w:rsidR="00EF1D5F" w:rsidRPr="00E02704" w:rsidRDefault="00EF1D5F" w:rsidP="00CF5B42">
      <w:pPr>
        <w:pStyle w:val="a4"/>
        <w:numPr>
          <w:ilvl w:val="0"/>
          <w:numId w:val="1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содействовать развитию эмоционально-ценностного восприятия произведений народного искусств, окружающего мира</w:t>
      </w:r>
    </w:p>
    <w:p w:rsidR="00EF1D5F" w:rsidRPr="00E02704" w:rsidRDefault="00EF1D5F" w:rsidP="00CF5B42">
      <w:pPr>
        <w:pStyle w:val="a4"/>
        <w:numPr>
          <w:ilvl w:val="0"/>
          <w:numId w:val="1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приобщить к истокам славянской культуры</w:t>
      </w:r>
    </w:p>
    <w:p w:rsidR="00EF1D5F" w:rsidRPr="00E02704" w:rsidRDefault="00EF1D5F" w:rsidP="00CF5B42">
      <w:pPr>
        <w:pStyle w:val="a4"/>
        <w:numPr>
          <w:ilvl w:val="0"/>
          <w:numId w:val="1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изучить истории и традиционной технологии создания народной куклы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Задачи:</w:t>
      </w:r>
    </w:p>
    <w:p w:rsidR="00EF1D5F" w:rsidRPr="00E02704" w:rsidRDefault="00EF1D5F" w:rsidP="00CF5B42">
      <w:pPr>
        <w:pStyle w:val="a4"/>
        <w:numPr>
          <w:ilvl w:val="0"/>
          <w:numId w:val="2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обучать навыкам работы с различными материалами</w:t>
      </w:r>
    </w:p>
    <w:p w:rsidR="00EF1D5F" w:rsidRPr="00E02704" w:rsidRDefault="00EF1D5F" w:rsidP="00CF5B42">
      <w:pPr>
        <w:pStyle w:val="a4"/>
        <w:numPr>
          <w:ilvl w:val="0"/>
          <w:numId w:val="2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развивать интерес к истории и культуре не только своего народа, но и к истории, культуре и традициям стран изучаемого языка</w:t>
      </w:r>
    </w:p>
    <w:p w:rsidR="00EF1D5F" w:rsidRPr="00E02704" w:rsidRDefault="00EF1D5F" w:rsidP="00CF5B42">
      <w:pPr>
        <w:pStyle w:val="a4"/>
        <w:numPr>
          <w:ilvl w:val="0"/>
          <w:numId w:val="2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развивать эстетический вкус, творческое мышление</w:t>
      </w:r>
    </w:p>
    <w:p w:rsidR="00EF1D5F" w:rsidRPr="00E02704" w:rsidRDefault="00EF1D5F" w:rsidP="00CF5B42">
      <w:pPr>
        <w:pStyle w:val="a4"/>
        <w:numPr>
          <w:ilvl w:val="0"/>
          <w:numId w:val="2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формировать навыки общения и коллективной деятельности</w:t>
      </w:r>
    </w:p>
    <w:p w:rsidR="00EF1D5F" w:rsidRPr="00E02704" w:rsidRDefault="00EF1D5F" w:rsidP="00CF5B42">
      <w:pPr>
        <w:pStyle w:val="a4"/>
        <w:numPr>
          <w:ilvl w:val="0"/>
          <w:numId w:val="2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воспитывать аккуратность и самодисциплину, чувство патриотизма, любовь к природе и окружающему миру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Программа является вариативной. Педагог может вносить изменения в содержание тем, дополнять практические занятия новыми приемами практического исполнения.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 xml:space="preserve">Личностные, </w:t>
      </w:r>
      <w:proofErr w:type="spellStart"/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метапредметные</w:t>
      </w:r>
      <w:proofErr w:type="spellEnd"/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 xml:space="preserve"> и предметные результаты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освоения курса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Личностные результаты</w:t>
      </w:r>
      <w:r w:rsidR="00CF5B42"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: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формирование ответственного отношения к учению, </w:t>
      </w:r>
      <w:proofErr w:type="gram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готовности и способности</w:t>
      </w:r>
      <w:proofErr w:type="gram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EF1D5F" w:rsidRPr="00E02704" w:rsidRDefault="00EF1D5F" w:rsidP="00A333AE">
      <w:pPr>
        <w:pStyle w:val="a4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proofErr w:type="spellStart"/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Метапредметные</w:t>
      </w:r>
      <w:proofErr w:type="spellEnd"/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 xml:space="preserve"> результаты</w:t>
      </w:r>
      <w:r w:rsidR="00A333AE"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: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мнение.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 учащихся могут быть сформированы: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прогнозирование возникновение конфликтов при наличии разных точек зрения;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разрешать конфликты на основе учёта интересов и позиций всех участников;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координировать и принимать различные позиции во взаимодействии;</w:t>
      </w:r>
    </w:p>
    <w:p w:rsidR="00EF1D5F" w:rsidRPr="00E02704" w:rsidRDefault="00EF1D5F" w:rsidP="00A333AE">
      <w:pPr>
        <w:pStyle w:val="a4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:rsidR="00EF1D5F" w:rsidRPr="00E02704" w:rsidRDefault="00EF1D5F" w:rsidP="00EF1D5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Предметные результаты</w:t>
      </w:r>
      <w:r w:rsidR="00A333AE"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: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умений устанавливать взаимосвязь знаний по разным учебным предметам для решения прикладных учебных задач;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природных задатков, творческого потенциала каждого ребенка: фантазии, наблюдательность;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образного и пространственного мышления, памяти, воображения, внимания;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положительных эмоций и волевых качеств;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моторики рук и глазомер.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 учащихся могут быть сформированы: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умений устанавливать взаимосвязь знаний по разным учебным предметам для решения прикладных учебных задач деятельности; применение элементов экономики при обосновании технологий и проектов;</w:t>
      </w:r>
    </w:p>
    <w:p w:rsidR="00EF1D5F" w:rsidRPr="00E02704" w:rsidRDefault="00EF1D5F" w:rsidP="00A333AE">
      <w:pPr>
        <w:pStyle w:val="a4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овладение элементами научной организации труда, формами деятельности, соответствующими культуре труда.</w:t>
      </w:r>
    </w:p>
    <w:p w:rsidR="00C5250F" w:rsidRDefault="00C5250F" w:rsidP="00A333AE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</w:p>
    <w:p w:rsidR="00C5250F" w:rsidRDefault="00C5250F" w:rsidP="00A333AE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</w:p>
    <w:p w:rsidR="000B0C4C" w:rsidRDefault="000B0C4C" w:rsidP="00A333AE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</w:p>
    <w:p w:rsidR="00A333AE" w:rsidRPr="00E02704" w:rsidRDefault="00A333AE" w:rsidP="00A333AE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lastRenderedPageBreak/>
        <w:t>Содержание программы курса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Вводное занятие 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Цель и задачи на год. История возникновения народной куклы. Демонстрация выставки изделий, фотоматериалов, методической литературы. Назначение инструментов, приспособлений и материалов, используемых в работе. Правила безопасности труда и личной гигиены. Правила внутреннего распорядка. Обязанности кружковца. Организация занятий. Содержание рабочего места.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Экскурсия в природу.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Сезонные праздники. Сбор и подготовка природных материалов (трава, солома, веточки). Сушка, способы хранения.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История народной куклы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История народной куклы, традиций, обычаев, связанных с куклами. Рассказ об истории русского костюма, о различии костюмов русских губерний.  Показ презентаций. Зольная кукла.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Волшебство славянских кукол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Куклы из бабушкиного сундука. Бабушкина кукла (сказка). Заговоры. Куклы Бессонницы.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Традиционный русский костюм.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Знакомство с женским костюмом. Сарафан, понёва, платок. Плетение пояса.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Типы и назначения кукол.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Куклы обрядовые,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обереговые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, игровые.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Информация о видах кукол (обрядовые, обереги, игровые), их функции и предназначении.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Показ образцов. Кукла Зайчик-на-пальчик.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Тряпичная народная кукла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Куклы-закрутки: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Пеленашки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Лихоманки, Кукла-колокольчик, кукла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Желанница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кукла Веснянка,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Покосница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Вепсская кукла (2 варианта), кукла-перевёртыш «Девка-баба». Куклы-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столбушки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 Мамушка, Куклы-барыни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Куватки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Кувадки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 Обряд рождения ребёнка. Куклы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Кувадки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1 и 2 варианты.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Куклы из тканевых квадратов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Параскева-Платочница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Птичка, </w:t>
      </w:r>
      <w:proofErr w:type="gram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День и ночь</w:t>
      </w:r>
      <w:proofErr w:type="gram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(2 варианта), Северная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берегиня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Кукла-сумка, кукла «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Отдарок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-за-подарок», «Благодать»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Свадебные куклы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Свадебные обряды. Неразлучники (2 варианта</w:t>
      </w:r>
      <w:proofErr w:type="gram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),  Архангелогородская</w:t>
      </w:r>
      <w:proofErr w:type="gram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столбушка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Куклы из ниток и льна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Кукла «</w:t>
      </w:r>
      <w:proofErr w:type="gram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  здоровье</w:t>
      </w:r>
      <w:proofErr w:type="gram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(из льняных ниток),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Мартинички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Крестец.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Кукла  игровая</w:t>
      </w:r>
      <w:proofErr w:type="gram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конусе, кукла «На счастье».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Обряды и обрядовые </w:t>
      </w:r>
      <w:proofErr w:type="gram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куклы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(</w:t>
      </w:r>
      <w:proofErr w:type="gram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Рождество, Масленица, Троица)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Коляда, Домашняя масленица,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Вербница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Пасхальная </w:t>
      </w:r>
      <w:proofErr w:type="gram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голубка, 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Подорожница</w:t>
      </w:r>
      <w:proofErr w:type="spellEnd"/>
      <w:proofErr w:type="gram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Игры и игровые куклы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Кукла «Девкина Забава», кукла «Хороводница», Бабочка, Архангелогородская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столбушка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Птица-Радость.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Сшитые куклы</w:t>
      </w:r>
    </w:p>
    <w:p w:rsidR="00A333AE" w:rsidRPr="00E02704" w:rsidRDefault="00A333AE" w:rsidP="00A333AE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Орловская кукла, Кукла из медвежьей стороны (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Каргопольская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кукла), </w:t>
      </w:r>
      <w:proofErr w:type="spellStart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Крупеничка</w:t>
      </w:r>
      <w:proofErr w:type="spellEnd"/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E02704" w:rsidRDefault="00E02704" w:rsidP="00E0270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250F" w:rsidRDefault="00C5250F" w:rsidP="00E0270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250F" w:rsidRDefault="00C5250F" w:rsidP="00E0270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250F" w:rsidRDefault="00C5250F" w:rsidP="00E0270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250F" w:rsidRDefault="00C5250F" w:rsidP="00E0270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02704" w:rsidRPr="00E02704" w:rsidRDefault="00E02704" w:rsidP="00E0270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E02704" w:rsidRPr="00E02704" w:rsidRDefault="00E02704" w:rsidP="00E0270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W w:w="9214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5876"/>
        <w:gridCol w:w="2410"/>
      </w:tblGrid>
      <w:tr w:rsidR="00E02704" w:rsidRPr="00E02704" w:rsidTr="00E20570"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    часов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программу.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природу. Сбор  и подготовка природных материалов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История народной куклы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Волшебство славянских кукол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Соломенные куклы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Куклы-</w:t>
            </w:r>
            <w:proofErr w:type="spellStart"/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кувадки</w:t>
            </w:r>
            <w:proofErr w:type="spellEnd"/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куватки</w:t>
            </w:r>
            <w:proofErr w:type="spellEnd"/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C5250F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Куклы-закрутки, </w:t>
            </w:r>
            <w:proofErr w:type="spellStart"/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столбушки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Куклы из тканевых квадратов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Куклы из ниток и льна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Свадебные куклы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Обряды и обрядовые куклы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игровые куклы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Сшитые куклы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663A3C">
            <w:pPr>
              <w:tabs>
                <w:tab w:val="left" w:pos="1215"/>
                <w:tab w:val="center" w:pos="1310"/>
              </w:tabs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2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Досуговые мероприятия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02704" w:rsidRPr="00E02704" w:rsidTr="00E20570">
        <w:tc>
          <w:tcPr>
            <w:tcW w:w="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E20570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 «Здравствуй, лето!»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2704" w:rsidRPr="00E02704" w:rsidTr="00E20570">
        <w:tc>
          <w:tcPr>
            <w:tcW w:w="68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E02704" w:rsidP="0009567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E02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704" w:rsidRPr="00E02704" w:rsidRDefault="00663A3C" w:rsidP="00C5250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C52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A333AE" w:rsidRPr="00E02704" w:rsidRDefault="00A333AE" w:rsidP="00A333AE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</w:p>
    <w:p w:rsidR="00EF1D5F" w:rsidRPr="00E02704" w:rsidRDefault="00EF1D5F" w:rsidP="001F0B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bookmarkStart w:id="0" w:name="_GoBack"/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Календарно</w:t>
      </w:r>
      <w:r w:rsid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е</w:t>
      </w: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 xml:space="preserve"> планирование</w:t>
      </w:r>
    </w:p>
    <w:tbl>
      <w:tblPr>
        <w:tblW w:w="92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2409"/>
        <w:gridCol w:w="851"/>
        <w:gridCol w:w="2977"/>
        <w:gridCol w:w="2107"/>
        <w:gridCol w:w="444"/>
      </w:tblGrid>
      <w:tr w:rsidR="00907B00" w:rsidRPr="00E02704" w:rsidTr="00ED346E">
        <w:trPr>
          <w:trHeight w:val="306"/>
        </w:trPr>
        <w:tc>
          <w:tcPr>
            <w:tcW w:w="42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занятия</w:t>
            </w:r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часов</w:t>
            </w: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Планируемые результаты освоения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обучающимися раздела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виды учебной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деятельности обучающихся, по разделу</w:t>
            </w:r>
          </w:p>
        </w:tc>
      </w:tr>
      <w:tr w:rsidR="00907B00" w:rsidRPr="00E02704" w:rsidTr="00ED346E">
        <w:trPr>
          <w:trHeight w:val="458"/>
        </w:trPr>
        <w:tc>
          <w:tcPr>
            <w:tcW w:w="42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Вводное занятие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ч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7B00" w:rsidRPr="00E02704" w:rsidTr="00ED346E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Знакомство детей с целями, задачами и содержанием работы. Введение в образовательную программу. История народной куклы. Беседа о правилах поведения на занятиях. ТБ.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Видеть и понимать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прекрасное.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Познавать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мир средствами искусства. Самостоятельно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определять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цели своего обучения.</w:t>
            </w:r>
          </w:p>
        </w:tc>
      </w:tr>
      <w:tr w:rsidR="00907B00" w:rsidRPr="00E02704" w:rsidTr="00ED346E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Игровые куклы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D0321D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="00907B00"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Народная кукла «</w:t>
            </w:r>
            <w:proofErr w:type="spellStart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Пеленашка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» на основе квадрата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Воспитание ценностного отношения к прекрасному, формирование представлений об эстетических идеалах и ценно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стях. Формирование потребности в высоких культурных и духовных ценностях и их дальнейшем обогащении.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Развитие потребности к творческому труду, стремления преодолевать трудности.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Овладение различными техниками работы с материалами, инструментами и приспособлениями, необходимыми в работе.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Уметь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 xml:space="preserve"> создавать, применять и преобразовывать знаки и символы, модели и схемы для решения 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учебных и познавательных задач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Уметь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организовывать учебное сотрудничество и совместную деятельность с учителем и сверстниками.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Применять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правила и пользоваться инструкциями и освоенными закономерностями.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Оценивать 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результаты своей деятельности</w:t>
            </w: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Игровая подвеска в люльку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Узелковая кукла «Зайчик на пальчик»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Игровая обучающая «Хороводница»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Тряпичная кукла «</w:t>
            </w:r>
            <w:proofErr w:type="spellStart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Утешница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тряпичная кукла с основой из деревянной палочки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Русские тряпичные игровые куклы: Семья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 xml:space="preserve">Русская тряпичная игровая кукла «Кукла – </w:t>
            </w:r>
            <w:proofErr w:type="spellStart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столбушка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gridAfter w:val="1"/>
          <w:wAfter w:w="444" w:type="dxa"/>
        </w:trPr>
        <w:tc>
          <w:tcPr>
            <w:tcW w:w="28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Обережные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куклы</w:t>
            </w:r>
            <w:r w:rsidR="0016680A"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38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47234E" w:rsidRPr="00ED346E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16680A" w:rsidRPr="00ED346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час</w:t>
            </w:r>
          </w:p>
        </w:tc>
        <w:tc>
          <w:tcPr>
            <w:tcW w:w="21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7B00" w:rsidRPr="00E02704" w:rsidTr="00ED346E">
        <w:trPr>
          <w:trHeight w:val="195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традиционная тряпичная кукла «Ангел»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Приобщение учащихся к системе культурных ценностей, отражающих богатство общечеловеческой культуры, в том числе и отечественной.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Формирование потребности в высоких культурных и духовных ценностях и их дальнейшем обогащении.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Развитие потребности к творческому труду, стремления преодолевать трудности.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Овладение различными техниками работы с материалами, инструментами и приспособлениями, необходимыми в работе.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создавать, применять и преобразовывать знаки и символы, модели и схемы для решения учебных и познавательных задач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Уметь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организовывать учебное сотрудничество и совместную деятельность с учителем и сверстниками.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Применять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правила и пользоваться инструкциями и освоенными закономерностями.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Оценивать 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результаты своей деятельности</w:t>
            </w: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тряпичная кукла-оберег «Спиридон-Солнцеворот»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тряпичная кукла-оберег «Счастье»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тряпичная кукла-оберег «</w:t>
            </w:r>
            <w:proofErr w:type="spellStart"/>
            <w:r w:rsidR="0016680A" w:rsidRPr="00ED346E">
              <w:rPr>
                <w:rFonts w:ascii="Times New Roman" w:eastAsia="Times New Roman" w:hAnsi="Times New Roman" w:cs="Times New Roman"/>
                <w:lang w:eastAsia="ru-RU"/>
              </w:rPr>
              <w:t>Под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орожница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Кукла перевертыш «Девка-баба»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кукла добрых вестей «Колокольчик»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51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Вепсская кукла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gridAfter w:val="1"/>
          <w:wAfter w:w="444" w:type="dxa"/>
          <w:trHeight w:val="60"/>
        </w:trPr>
        <w:tc>
          <w:tcPr>
            <w:tcW w:w="28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Обрядовые куклы</w:t>
            </w:r>
          </w:p>
        </w:tc>
        <w:tc>
          <w:tcPr>
            <w:tcW w:w="38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05D7F" w:rsidRPr="00ED346E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0B3AC3" w:rsidRPr="00ED346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час</w:t>
            </w:r>
          </w:p>
        </w:tc>
        <w:tc>
          <w:tcPr>
            <w:tcW w:w="21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Тряпичная кукла «Веснянка»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Приобщение учащихся к системе культурных ценностей, отражающих богатство общечеловеческой культуры, в том числе и отечественной.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Умение адекватно самостоятельно оценивать правильность выполнения действия и вносить необходимые коррективы.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Развитие потребности к творческому труду, стремления преодолевать трудности.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Овладение различными техниками работы с материалами, инструментами и приспособлениями, необходимыми в работе.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создавать, применять и преобразовывать знаки и символы, модели и схемы для решения учебных и познавательных задач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Уметь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организовывать учебное сотрудничество и совместную деятельность с учителем и сверстниками.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Применять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правила и пользоваться инструкциями и освоенными закономерностями.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Оценивать 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результаты своей деятельности</w:t>
            </w: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 xml:space="preserve">Русская тряпичная обрядовая кукла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Волшебство славянских кукол. Куклы из бабушкиного сундука. «</w:t>
            </w:r>
            <w:proofErr w:type="spellStart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Куватка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» и их виды.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тряпичная обрядовая кукла «Неразлучники»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тряпичная кукла «Кубышка-травница»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традиционная обрядовая кукла «</w:t>
            </w:r>
            <w:proofErr w:type="spellStart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Крупеничка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Зернушка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)»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традиционная обрядовая кукла «</w:t>
            </w:r>
            <w:proofErr w:type="spellStart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Желанница</w:t>
            </w:r>
            <w:proofErr w:type="spellEnd"/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Куклы животные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D05D7F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="00907B00"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7B00" w:rsidRPr="00E02704" w:rsidTr="00ED346E">
        <w:trPr>
          <w:trHeight w:val="69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24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Соломенная кукла «Козлик»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Приобщение учащихся к системе культурных ценностей, отражающих богатство общечеловеческой культуры, в том числе и отечественной.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Формирование потребности в высоких культурных и духовных ценностях и их дальнейшем обогащении.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Развитие потребности к творческому труду, стремления преодолевать трудности.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Овладение различными техниками работы с материалами, инструментами и приспособлениями, необходимыми в работе.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создавать, применять и преобразовывать знаки и символы, модели и схемы для решения учебных и познавательных задач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Применять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правила и пользоваться инструкциями и освоенными закономерностями.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Оценивать 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результаты своей деятельности</w:t>
            </w:r>
          </w:p>
        </w:tc>
      </w:tr>
      <w:tr w:rsidR="00907B00" w:rsidRPr="00E02704" w:rsidTr="00ED346E">
        <w:trPr>
          <w:trHeight w:val="765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25,26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Соломенная кукла «Лошадка»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0B3AC3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Русская тряпичная кукла «Сорока»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rPr>
          <w:trHeight w:val="735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Куклы перевертыши и их история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Приобщение учащихся к системе культурных ценностей, отражающих богатство общечеловеческой культуры, в том числе и отечественной. Представления о моральных нормах и правилах нравственного поведения; убежденность в приоритете общечеловеческих ценностей.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Осознание своей культуры через контекст культуры англоязычных стран.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Сравнивать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культурные ценности разных стран</w:t>
            </w:r>
          </w:p>
        </w:tc>
      </w:tr>
      <w:tr w:rsidR="00907B00" w:rsidRPr="00E02704" w:rsidTr="00ED346E">
        <w:trPr>
          <w:trHeight w:val="39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29,30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Народные куклы из подручных материалов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D0321D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Подготовка проекта (выставки)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ч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7B00" w:rsidRPr="00E02704" w:rsidTr="00ED346E">
        <w:trPr>
          <w:trHeight w:val="705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Отбор выставочного материала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Умение самостоятельно планировать, анализировать и контролировать условия достижения цели. Взаимодействие и нахождение общих способов работы; умение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Отобрать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демонстрационный материал (работы учащихся)</w:t>
            </w:r>
          </w:p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Подготовить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выставочные и информационные стенды</w:t>
            </w:r>
          </w:p>
        </w:tc>
      </w:tr>
      <w:tr w:rsidR="00907B00" w:rsidRPr="00E02704" w:rsidTr="00ED346E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  <w:r w:rsidR="00C5250F" w:rsidRPr="00ED346E">
              <w:rPr>
                <w:rFonts w:ascii="Times New Roman" w:eastAsia="Times New Roman" w:hAnsi="Times New Roman" w:cs="Times New Roman"/>
                <w:lang w:eastAsia="ru-RU"/>
              </w:rPr>
              <w:t>,33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Подготовка стендов и выставочного материала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C5250F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7B00" w:rsidRPr="00E02704" w:rsidTr="00ED346E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ч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7B00" w:rsidRPr="00E02704" w:rsidTr="00ED346E">
        <w:trPr>
          <w:trHeight w:val="240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47234E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C5250F" w:rsidRPr="00ED346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Демонстрация достигнутых результатов.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Умение преподнести усвоенное и выполненное.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07B00" w:rsidRPr="00ED346E" w:rsidRDefault="00907B00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Выделять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и формулировать то, что усвоено и, что нужно усвоить, </w:t>
            </w:r>
            <w:r w:rsidRPr="00ED3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определять</w:t>
            </w:r>
            <w:r w:rsidRPr="00ED346E">
              <w:rPr>
                <w:rFonts w:ascii="Times New Roman" w:eastAsia="Times New Roman" w:hAnsi="Times New Roman" w:cs="Times New Roman"/>
                <w:lang w:eastAsia="ru-RU"/>
              </w:rPr>
              <w:t> качество и уровень усвоения.</w:t>
            </w:r>
          </w:p>
        </w:tc>
      </w:tr>
      <w:bookmarkEnd w:id="0"/>
    </w:tbl>
    <w:p w:rsidR="00EF1D5F" w:rsidRPr="00E02704" w:rsidRDefault="00EF1D5F" w:rsidP="002A79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D5F" w:rsidRPr="00E02704" w:rsidRDefault="00EF1D5F" w:rsidP="002A79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D5F" w:rsidRDefault="00EF1D5F" w:rsidP="002A791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sectPr w:rsidR="00EF1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847D7"/>
    <w:multiLevelType w:val="hybridMultilevel"/>
    <w:tmpl w:val="911EB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16852"/>
    <w:multiLevelType w:val="hybridMultilevel"/>
    <w:tmpl w:val="3BDE1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276A1"/>
    <w:multiLevelType w:val="hybridMultilevel"/>
    <w:tmpl w:val="A0EAB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02013"/>
    <w:multiLevelType w:val="hybridMultilevel"/>
    <w:tmpl w:val="84566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F4DB3"/>
    <w:multiLevelType w:val="hybridMultilevel"/>
    <w:tmpl w:val="2C90E9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30F3443"/>
    <w:multiLevelType w:val="hybridMultilevel"/>
    <w:tmpl w:val="6A0CB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EC4B68"/>
    <w:multiLevelType w:val="hybridMultilevel"/>
    <w:tmpl w:val="58E83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A562B"/>
    <w:multiLevelType w:val="hybridMultilevel"/>
    <w:tmpl w:val="F0660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B0"/>
    <w:rsid w:val="000B0C4C"/>
    <w:rsid w:val="000B3AC3"/>
    <w:rsid w:val="0016680A"/>
    <w:rsid w:val="001A3CC4"/>
    <w:rsid w:val="001F0B5D"/>
    <w:rsid w:val="002A7913"/>
    <w:rsid w:val="00400A9A"/>
    <w:rsid w:val="0047234E"/>
    <w:rsid w:val="00513540"/>
    <w:rsid w:val="00653379"/>
    <w:rsid w:val="00663A3C"/>
    <w:rsid w:val="00683EE8"/>
    <w:rsid w:val="00692EB5"/>
    <w:rsid w:val="00803147"/>
    <w:rsid w:val="0086427F"/>
    <w:rsid w:val="00871D5E"/>
    <w:rsid w:val="00907B00"/>
    <w:rsid w:val="00A333AE"/>
    <w:rsid w:val="00B37E44"/>
    <w:rsid w:val="00BE03B0"/>
    <w:rsid w:val="00C5250F"/>
    <w:rsid w:val="00C87322"/>
    <w:rsid w:val="00CF5B42"/>
    <w:rsid w:val="00D0321D"/>
    <w:rsid w:val="00D05D7F"/>
    <w:rsid w:val="00D724FF"/>
    <w:rsid w:val="00E02704"/>
    <w:rsid w:val="00E20570"/>
    <w:rsid w:val="00ED346E"/>
    <w:rsid w:val="00EF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51918-1EC4-4391-B014-8AA63394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5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3249</Words>
  <Characters>18523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2026-09-09T12:06:00Z</dcterms:created>
  <dcterms:modified xsi:type="dcterms:W3CDTF">2026-09-21T11:27:00Z</dcterms:modified>
</cp:coreProperties>
</file>