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0560D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5283B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0E6460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05531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D7E75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D8974C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56618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7FCD4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EBD17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411F02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33D30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85ED8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766BD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35D73" w14:textId="77777777" w:rsidR="00237A13" w:rsidRDefault="00237A13" w:rsidP="00237A13">
      <w:pPr>
        <w:spacing w:before="100" w:beforeAutospacing="1" w:after="100" w:afterAutospacing="1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237A1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 программа</w:t>
      </w:r>
      <w:proofErr w:type="gramEnd"/>
      <w:r w:rsidRPr="00237A1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14:paraId="44C0B8A5" w14:textId="13E17147" w:rsidR="00237A13" w:rsidRPr="00237A13" w:rsidRDefault="00237A13" w:rsidP="00237A13">
      <w:pPr>
        <w:spacing w:before="100" w:beforeAutospacing="1" w:after="100" w:afterAutospacing="1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37A1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курса внеурочной деятельности</w:t>
      </w:r>
    </w:p>
    <w:p w14:paraId="0A4D2086" w14:textId="77777777" w:rsidR="00237A13" w:rsidRPr="00237A13" w:rsidRDefault="00237A13" w:rsidP="00237A13">
      <w:pPr>
        <w:spacing w:before="100" w:beforeAutospacing="1" w:after="100" w:afterAutospacing="1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37A1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«Практикум по информатике»</w:t>
      </w:r>
    </w:p>
    <w:p w14:paraId="5907471B" w14:textId="38B1B109" w:rsidR="00237A13" w:rsidRPr="00237A13" w:rsidRDefault="00237A13" w:rsidP="00237A13">
      <w:pPr>
        <w:spacing w:before="100" w:beforeAutospacing="1" w:after="100" w:afterAutospacing="1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37A1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11 класс</w:t>
      </w:r>
    </w:p>
    <w:p w14:paraId="32A7B39F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6255A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7694C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78F692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134D3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26D35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7A6CD" w14:textId="77777777" w:rsidR="00237A13" w:rsidRDefault="00237A1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409DF3" w14:textId="60E48463" w:rsidR="00EE3293" w:rsidRDefault="00EE3293" w:rsidP="00EE3293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Структура и содержание рабочей программы курса</w:t>
      </w:r>
      <w:r w:rsidR="003B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</w:t>
      </w: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07C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 по информатике</w:t>
      </w: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11 класс, соответствуют требованиям Федеральных государственных образовательных стандартов и </w:t>
      </w:r>
      <w:r w:rsidR="004F5BF2"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сновной образовательной программе среднего общего образования МОУ «СОШ №7».</w:t>
      </w:r>
    </w:p>
    <w:p w14:paraId="77C61A28" w14:textId="77777777" w:rsidR="00EE7E74" w:rsidRPr="00B730F9" w:rsidRDefault="00EE7E74" w:rsidP="00EE7E74">
      <w:p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8532F" w14:textId="77777777" w:rsidR="0008470F" w:rsidRPr="00B730F9" w:rsidRDefault="0008470F" w:rsidP="000847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Toc219375984"/>
      <w:r w:rsidRPr="00B730F9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bookmarkEnd w:id="0"/>
      <w:r w:rsidRPr="00B730F9">
        <w:rPr>
          <w:rFonts w:ascii="Times New Roman" w:hAnsi="Times New Roman" w:cs="Times New Roman"/>
          <w:b/>
          <w:sz w:val="24"/>
          <w:szCs w:val="24"/>
        </w:rPr>
        <w:t>КУРСА</w:t>
      </w:r>
    </w:p>
    <w:p w14:paraId="109C1F19" w14:textId="3DE8A6BE" w:rsidR="0008470F" w:rsidRPr="00B730F9" w:rsidRDefault="0008470F" w:rsidP="0008470F">
      <w:pPr>
        <w:spacing w:before="100" w:beforeAutospacing="1" w:after="100" w:afterAutospacing="1" w:line="31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содержания программы </w:t>
      </w:r>
      <w:r w:rsidR="003B4246"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</w:t>
      </w:r>
      <w:r w:rsidR="003B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</w:t>
      </w:r>
      <w:r w:rsidR="003B4246"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07C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 по информатике</w:t>
      </w:r>
      <w:r w:rsidR="003B4246"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B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730F9">
        <w:rPr>
          <w:rFonts w:ascii="Times New Roman" w:eastAsia="Times New Roman" w:hAnsi="Times New Roman" w:cs="Times New Roman"/>
          <w:sz w:val="24"/>
          <w:szCs w:val="24"/>
          <w:lang w:eastAsia="ru-RU"/>
        </w:rPr>
        <w:t>в 11 классе определена следующими тематическими блоками.</w:t>
      </w:r>
    </w:p>
    <w:p w14:paraId="2196EB6C" w14:textId="422145E4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1. Информационные модели и базы данных </w:t>
      </w:r>
    </w:p>
    <w:p w14:paraId="35D25D6F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Сопоставление графов и таблиц. Поиск кратчайших маршрутов. Реляционные базы данных: таблицы, ключевые поля, связи, фильтрация и поиск записей по составным условиям. Практика решения задач на анализ структурированных данных.</w:t>
      </w:r>
    </w:p>
    <w:p w14:paraId="625744F0" w14:textId="11830868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2. Кодирование информации и комбинаторика </w:t>
      </w:r>
    </w:p>
    <w:p w14:paraId="48FC8E51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 xml:space="preserve">Условие </w:t>
      </w:r>
      <w:proofErr w:type="spellStart"/>
      <w:r w:rsidRPr="00DB6F12">
        <w:rPr>
          <w:rFonts w:ascii="Times New Roman" w:hAnsi="Times New Roman" w:cs="Times New Roman"/>
          <w:sz w:val="24"/>
          <w:szCs w:val="24"/>
        </w:rPr>
        <w:t>Фано</w:t>
      </w:r>
      <w:proofErr w:type="spellEnd"/>
      <w:r w:rsidRPr="00DB6F12">
        <w:rPr>
          <w:rFonts w:ascii="Times New Roman" w:hAnsi="Times New Roman" w:cs="Times New Roman"/>
          <w:sz w:val="24"/>
          <w:szCs w:val="24"/>
        </w:rPr>
        <w:t xml:space="preserve"> и однозначное декодирование. Кодирование текстовой, графической и звуковой информации. Информационный объём сообщений, идентификаторов и паролей. Скорость передачи данных. Комбинаторные задачи и программный перебор слов и кодовых последовательностей.</w:t>
      </w:r>
    </w:p>
    <w:p w14:paraId="1BEC9F2E" w14:textId="6AE649AE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3. Математическая логика </w:t>
      </w:r>
    </w:p>
    <w:p w14:paraId="5FA374CF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Логические операции и таблицы истинности. Восстановление логического выражения. Законы алгебры логики. Логические функции с числовыми параметрами. Задачи на делимость, множества и числовые отрезки.</w:t>
      </w:r>
    </w:p>
    <w:p w14:paraId="1CC525E2" w14:textId="1FA5987E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4. Алгоритмы и формальные исполнители </w:t>
      </w:r>
    </w:p>
    <w:p w14:paraId="524B0C2B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Анализ алгоритмов преобразования чисел. Формальные исполнители и системы команд. Восстановление исходных данных по результату. Подсчёт количества программ исполнителя. Динамический подсчёт траекторий.</w:t>
      </w:r>
    </w:p>
    <w:p w14:paraId="241EA8E3" w14:textId="2ED7CC0D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5. Компьютерные сети и системы счисления </w:t>
      </w:r>
    </w:p>
    <w:p w14:paraId="4741C915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IP-адрес, маска сети, номер сети, количество адресов. Позиционные системы счисления. Арифметика и анализ многозначных выражений. Поиск цифр и параметров записи числа.</w:t>
      </w:r>
    </w:p>
    <w:p w14:paraId="41CC0272" w14:textId="27BBE3FE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6. Электронные таблицы и анализ данных </w:t>
      </w:r>
    </w:p>
    <w:p w14:paraId="4A86A4C2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Формулы, функции, относительные и абсолютные ссылки. Сортировка и фильтрация. Анализ больших таблиц. Динамические вычисления в табличной модели, поиск максимальных и минимальных значений. Информационный поиск в текстовых документах.</w:t>
      </w:r>
    </w:p>
    <w:p w14:paraId="2A6B7C0C" w14:textId="6E2655DF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lastRenderedPageBreak/>
        <w:t xml:space="preserve">Раздел 7. Рекурсия, игровые стратегии и процессы </w:t>
      </w:r>
    </w:p>
    <w:p w14:paraId="78829C77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Рекурсивные функции и вычисление значений. Логические игры с двумя участниками: выигрышные и проигрышные позиции, стратегии за заданное число ходов. Анализ последовательности и длительности взаимосвязанных процессов.</w:t>
      </w:r>
    </w:p>
    <w:p w14:paraId="45B985B4" w14:textId="4FB93A9B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8. Программирование и обработка файлов </w:t>
      </w:r>
    </w:p>
    <w:p w14:paraId="794B299F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Чтение данных из файлов. Обработка числовых последовательностей и строк. Подсчёт, поиск экстремумов, делители и маски чисел. Массивы и списки. Программирование задач на пары и наборы элементов.</w:t>
      </w:r>
    </w:p>
    <w:p w14:paraId="5388B3CB" w14:textId="100A2A0C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9. Эффективные алгоритмы обработки данных </w:t>
      </w:r>
    </w:p>
    <w:p w14:paraId="3E66567A" w14:textId="77777777" w:rsidR="00DB6F12" w:rsidRPr="00DB6F12" w:rsidRDefault="00DB6F12" w:rsidP="00DB6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F12">
        <w:rPr>
          <w:rFonts w:ascii="Times New Roman" w:hAnsi="Times New Roman" w:cs="Times New Roman"/>
          <w:sz w:val="24"/>
          <w:szCs w:val="24"/>
        </w:rPr>
        <w:t>Сортировка и группировка данных. Оптимизация перебора. Обработка больших последовательностей, пар и интервалов. Основы динамического программирования и оценка эффективности алгоритма.</w:t>
      </w:r>
    </w:p>
    <w:p w14:paraId="77105717" w14:textId="70FBCAC0" w:rsidR="00DB6F12" w:rsidRPr="00DB6F12" w:rsidRDefault="00DB6F12" w:rsidP="00DB6F12">
      <w:pPr>
        <w:pStyle w:val="2"/>
        <w:rPr>
          <w:sz w:val="24"/>
          <w:szCs w:val="24"/>
        </w:rPr>
      </w:pPr>
      <w:r w:rsidRPr="00DB6F12">
        <w:rPr>
          <w:sz w:val="24"/>
          <w:szCs w:val="24"/>
        </w:rPr>
        <w:t xml:space="preserve">Раздел 10. Комплексная подготовка и диагностика </w:t>
      </w:r>
    </w:p>
    <w:p w14:paraId="54FD455E" w14:textId="5BE89F97" w:rsidR="00DB6F12" w:rsidRPr="00E74B05" w:rsidRDefault="00DB6F12" w:rsidP="003B4246">
      <w:pPr>
        <w:ind w:firstLine="709"/>
        <w:jc w:val="both"/>
      </w:pPr>
      <w:r w:rsidRPr="00DB6F12">
        <w:rPr>
          <w:rFonts w:ascii="Times New Roman" w:hAnsi="Times New Roman" w:cs="Times New Roman"/>
          <w:sz w:val="24"/>
          <w:szCs w:val="24"/>
        </w:rPr>
        <w:t>Комплексные компьютерные работы по всем содержательным линиям. Выбор стратегии выполнения, распределение времени, проверка ответов, анализ ошибок и индивидуальная коррекция затруднений.</w:t>
      </w:r>
    </w:p>
    <w:p w14:paraId="5152AB59" w14:textId="77777777" w:rsidR="00EE3293" w:rsidRPr="00B730F9" w:rsidRDefault="00EE3293" w:rsidP="009426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460DA" w14:textId="77777777" w:rsidR="002F75C0" w:rsidRPr="00B730F9" w:rsidRDefault="002F75C0" w:rsidP="002F75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30F9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  <w:r w:rsidRPr="00B730F9">
        <w:rPr>
          <w:rFonts w:ascii="Times New Roman" w:hAnsi="Times New Roman" w:cs="Times New Roman"/>
          <w:b/>
          <w:bCs/>
          <w:sz w:val="24"/>
          <w:szCs w:val="24"/>
        </w:rPr>
        <w:t>ОСВОЕНИЯ КУРСА</w:t>
      </w:r>
    </w:p>
    <w:p w14:paraId="50847E22" w14:textId="77777777" w:rsidR="002F75C0" w:rsidRPr="00B730F9" w:rsidRDefault="002F75C0" w:rsidP="002F75C0">
      <w:pPr>
        <w:tabs>
          <w:tab w:val="left" w:pos="3231"/>
        </w:tabs>
        <w:rPr>
          <w:rFonts w:ascii="Times New Roman" w:hAnsi="Times New Roman" w:cs="Times New Roman"/>
          <w:b/>
          <w:sz w:val="24"/>
          <w:szCs w:val="24"/>
        </w:rPr>
      </w:pPr>
    </w:p>
    <w:p w14:paraId="05E7D0C5" w14:textId="77777777" w:rsidR="002F75C0" w:rsidRPr="00B730F9" w:rsidRDefault="002F75C0" w:rsidP="002F75C0">
      <w:pPr>
        <w:tabs>
          <w:tab w:val="left" w:pos="3231"/>
        </w:tabs>
        <w:rPr>
          <w:rFonts w:ascii="Times New Roman" w:hAnsi="Times New Roman" w:cs="Times New Roman"/>
          <w:b/>
          <w:sz w:val="24"/>
          <w:szCs w:val="24"/>
        </w:rPr>
      </w:pPr>
      <w:r w:rsidRPr="00B730F9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14:paraId="2940D70E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Гражданское воспитание:</w:t>
      </w:r>
    </w:p>
    <w:p w14:paraId="3787047C" w14:textId="77777777" w:rsidR="002F75C0" w:rsidRPr="00B730F9" w:rsidRDefault="002F75C0" w:rsidP="002F75C0">
      <w:pPr>
        <w:pStyle w:val="a5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поступков; готовность обучающихся противостоять негативным социальным явлениям.</w:t>
      </w:r>
    </w:p>
    <w:p w14:paraId="51C3DF10" w14:textId="77777777" w:rsidR="002F75C0" w:rsidRPr="00B730F9" w:rsidRDefault="002F75C0" w:rsidP="002F75C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25156BB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Патриотическое воспитание и формирование российской идентичности:</w:t>
      </w:r>
    </w:p>
    <w:p w14:paraId="65792FAE" w14:textId="77777777" w:rsidR="002F75C0" w:rsidRPr="00B730F9" w:rsidRDefault="002F75C0" w:rsidP="002F75C0">
      <w:pPr>
        <w:pStyle w:val="a5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 xml:space="preserve"> ценностное отношение к отечественному культурному, историческому и научному наследию; понимание значения информатики как науки в жизни современного общества; владение достоверной информацией о передовых мировых и отечественных достижениях в области информатики и информационных технологий; заинтересованность в научных знаниях о цифровой трансформации современного общества.</w:t>
      </w:r>
    </w:p>
    <w:p w14:paraId="752707B1" w14:textId="77777777" w:rsidR="002F75C0" w:rsidRPr="00B730F9" w:rsidRDefault="002F75C0" w:rsidP="002F75C0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</w:p>
    <w:p w14:paraId="755EF733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lastRenderedPageBreak/>
        <w:t>Духовное и нравственное воспитание детей на основе российских традиционных ценностей:</w:t>
      </w:r>
    </w:p>
    <w:p w14:paraId="573E60ED" w14:textId="77777777" w:rsidR="002F75C0" w:rsidRPr="00B730F9" w:rsidRDefault="002F75C0" w:rsidP="002F75C0">
      <w:pPr>
        <w:pStyle w:val="a5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 Интернет.</w:t>
      </w:r>
    </w:p>
    <w:p w14:paraId="0F19589D" w14:textId="77777777" w:rsidR="002F75C0" w:rsidRPr="00B730F9" w:rsidRDefault="002F75C0" w:rsidP="002F75C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A6943D1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Приобщение детей к культурному наследию (эстетическое воспитание):</w:t>
      </w:r>
    </w:p>
    <w:p w14:paraId="135B9F64" w14:textId="77777777" w:rsidR="002F75C0" w:rsidRPr="00B730F9" w:rsidRDefault="002F75C0" w:rsidP="002F75C0">
      <w:pPr>
        <w:pStyle w:val="a5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эстетическое отношение к миру, готовность к эстетическому обустройству собственного быта.</w:t>
      </w:r>
    </w:p>
    <w:p w14:paraId="3CFE7979" w14:textId="77777777" w:rsidR="002F75C0" w:rsidRPr="00B730F9" w:rsidRDefault="002F75C0" w:rsidP="002F75C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986EF00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Популяризация научных знаний среди детей (ценности научного познания):</w:t>
      </w:r>
    </w:p>
    <w:p w14:paraId="188B96E3" w14:textId="77777777" w:rsidR="002F75C0" w:rsidRPr="00B730F9" w:rsidRDefault="002F75C0" w:rsidP="002F75C0">
      <w:pPr>
        <w:pStyle w:val="a5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 информационная культура, в том числе навыки самостоятельной работы с учебными текстами, справочной литературой, разнообразными средствами информационных технологий; 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</w:r>
    </w:p>
    <w:p w14:paraId="3E284BAC" w14:textId="77777777" w:rsidR="002F75C0" w:rsidRPr="00B730F9" w:rsidRDefault="002F75C0" w:rsidP="002F75C0">
      <w:pPr>
        <w:rPr>
          <w:rFonts w:ascii="Times New Roman" w:hAnsi="Times New Roman" w:cs="Times New Roman"/>
          <w:sz w:val="24"/>
          <w:szCs w:val="24"/>
        </w:rPr>
      </w:pPr>
    </w:p>
    <w:p w14:paraId="2AEBCAB8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Физическое воспитание и формирование культуры здоровья:</w:t>
      </w:r>
    </w:p>
    <w:p w14:paraId="32CCC864" w14:textId="77777777" w:rsidR="002F75C0" w:rsidRPr="00B730F9" w:rsidRDefault="002F75C0" w:rsidP="002F75C0">
      <w:pPr>
        <w:pStyle w:val="a5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14:paraId="75306C1B" w14:textId="77777777" w:rsidR="002F75C0" w:rsidRPr="00B730F9" w:rsidRDefault="002F75C0" w:rsidP="002F75C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DB04876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Трудовое воспитание и профессиональное самоопределение:</w:t>
      </w:r>
    </w:p>
    <w:p w14:paraId="4ED8AC0F" w14:textId="77777777" w:rsidR="002F75C0" w:rsidRPr="00B730F9" w:rsidRDefault="002F75C0" w:rsidP="002F75C0">
      <w:pPr>
        <w:pStyle w:val="a5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осознанный выбор будущей профессии как путь и способ реализации собственных жизненных планов; 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</w:t>
      </w:r>
    </w:p>
    <w:p w14:paraId="694DA971" w14:textId="77777777" w:rsidR="002F75C0" w:rsidRPr="00B730F9" w:rsidRDefault="002F75C0" w:rsidP="002F75C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36A46C4" w14:textId="77777777" w:rsidR="002F75C0" w:rsidRPr="00B730F9" w:rsidRDefault="002F75C0" w:rsidP="002F75C0">
      <w:pPr>
        <w:pStyle w:val="a5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Экологическое воспитание:</w:t>
      </w:r>
    </w:p>
    <w:p w14:paraId="7F29AA8F" w14:textId="77777777" w:rsidR="002F75C0" w:rsidRPr="00B730F9" w:rsidRDefault="002F75C0" w:rsidP="002F75C0">
      <w:pPr>
        <w:pStyle w:val="a5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экологическая культура, осознание глобального характера экологических проблем и путей их решения, в том числе с учётом возможностей ИКТ.</w:t>
      </w:r>
    </w:p>
    <w:p w14:paraId="7C813C96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FE4473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730F9">
        <w:rPr>
          <w:rFonts w:ascii="Times New Roman" w:hAnsi="Times New Roman" w:cs="Times New Roman"/>
          <w:b/>
          <w:sz w:val="24"/>
          <w:szCs w:val="24"/>
        </w:rPr>
        <w:lastRenderedPageBreak/>
        <w:t>Метапредметные</w:t>
      </w:r>
      <w:proofErr w:type="spellEnd"/>
      <w:r w:rsidRPr="00B730F9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14:paraId="2994B04B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3BEFC8" w14:textId="77777777" w:rsidR="002F75C0" w:rsidRPr="00B730F9" w:rsidRDefault="002F75C0" w:rsidP="002F75C0">
      <w:pPr>
        <w:tabs>
          <w:tab w:val="left" w:pos="3231"/>
        </w:tabs>
        <w:ind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1. Регулятивные универсальные учебные действия</w:t>
      </w:r>
    </w:p>
    <w:p w14:paraId="3E6AB0E3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14:paraId="1E10B727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самостоятельно определять цели, задавать параметры и критерии, по которым можно определить, что цель достигнута;</w:t>
      </w:r>
    </w:p>
    <w:p w14:paraId="024F1FF9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ставить и формулировать собственные задачи в образовательной деятельности и жизненных ситуациях;</w:t>
      </w:r>
    </w:p>
    <w:p w14:paraId="308A4DE7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оценивать ресурсы, в том числе время и другие нематериальные ресурсы, необходимые для достижения поставленной цели;</w:t>
      </w:r>
    </w:p>
    <w:p w14:paraId="44DB6479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выбирать путь достижения цели, планировать решение поставленных задач, оптимизируя материальные и нематериальные затраты;</w:t>
      </w:r>
    </w:p>
    <w:p w14:paraId="2FAA405D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организовывать эффективный поиск ресурсов, необходимых для достижения поставленной цели;</w:t>
      </w:r>
    </w:p>
    <w:p w14:paraId="3173F16C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сопоставлять полученный результат деятельности с поставленной заранее целью.</w:t>
      </w:r>
    </w:p>
    <w:p w14:paraId="48019A92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2. Познавательные универсальные учебные действия</w:t>
      </w:r>
    </w:p>
    <w:p w14:paraId="0093A0D2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14:paraId="3A8D3A3B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14:paraId="56FFCE23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14:paraId="2E93FED1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источниках.</w:t>
      </w:r>
    </w:p>
    <w:p w14:paraId="7EA35331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ABB72A3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30F9">
        <w:rPr>
          <w:rFonts w:ascii="Times New Roman" w:hAnsi="Times New Roman" w:cs="Times New Roman"/>
          <w:b/>
          <w:i/>
          <w:sz w:val="24"/>
          <w:szCs w:val="24"/>
        </w:rPr>
        <w:t>3. Коммуникативные универсальные учебные действия</w:t>
      </w:r>
    </w:p>
    <w:p w14:paraId="6429D086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14:paraId="33318171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14:paraId="0D3FA0F3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14:paraId="5D0E3609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>– координировать и выполнять работу в условиях реального, виртуального и комбинированного взаимодействия;</w:t>
      </w:r>
    </w:p>
    <w:p w14:paraId="053BD41C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lastRenderedPageBreak/>
        <w:t>– развернуто, логично и точно излагать свою точку зрения с использованием адекватных (устных и письменных) языковых средств;</w:t>
      </w:r>
    </w:p>
    <w:p w14:paraId="6344EBAB" w14:textId="77777777" w:rsidR="002F75C0" w:rsidRPr="00B730F9" w:rsidRDefault="002F75C0" w:rsidP="002F75C0">
      <w:pPr>
        <w:tabs>
          <w:tab w:val="left" w:pos="323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30F9">
        <w:rPr>
          <w:rFonts w:ascii="Times New Roman" w:hAnsi="Times New Roman" w:cs="Times New Roman"/>
          <w:sz w:val="24"/>
          <w:szCs w:val="24"/>
        </w:rPr>
        <w:t xml:space="preserve">– распознавать </w:t>
      </w:r>
      <w:proofErr w:type="spellStart"/>
      <w:r w:rsidRPr="00B730F9">
        <w:rPr>
          <w:rFonts w:ascii="Times New Roman" w:hAnsi="Times New Roman" w:cs="Times New Roman"/>
          <w:sz w:val="24"/>
          <w:szCs w:val="24"/>
        </w:rPr>
        <w:t>конфликтогенные</w:t>
      </w:r>
      <w:proofErr w:type="spellEnd"/>
      <w:r w:rsidRPr="00B730F9">
        <w:rPr>
          <w:rFonts w:ascii="Times New Roman" w:hAnsi="Times New Roman" w:cs="Times New Roman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14:paraId="6611F37C" w14:textId="77777777" w:rsidR="002F75C0" w:rsidRPr="00B730F9" w:rsidRDefault="002F75C0" w:rsidP="002F75C0">
      <w:pPr>
        <w:tabs>
          <w:tab w:val="left" w:pos="3231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F9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14:paraId="59B6B942" w14:textId="77777777" w:rsidR="0094265E" w:rsidRPr="00B730F9" w:rsidRDefault="0094265E" w:rsidP="009426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0F9">
        <w:rPr>
          <w:rFonts w:ascii="Times New Roman" w:hAnsi="Times New Roman" w:cs="Times New Roman"/>
          <w:bCs/>
          <w:sz w:val="24"/>
          <w:szCs w:val="24"/>
        </w:rPr>
        <w:t xml:space="preserve">Обучающиеся, освоившие программу </w:t>
      </w:r>
      <w:r w:rsidR="00C23006" w:rsidRPr="00B730F9">
        <w:rPr>
          <w:rFonts w:ascii="Times New Roman" w:hAnsi="Times New Roman" w:cs="Times New Roman"/>
          <w:bCs/>
          <w:sz w:val="24"/>
          <w:szCs w:val="24"/>
        </w:rPr>
        <w:t xml:space="preserve">учебного </w:t>
      </w:r>
      <w:r w:rsidRPr="00B730F9">
        <w:rPr>
          <w:rFonts w:ascii="Times New Roman" w:hAnsi="Times New Roman" w:cs="Times New Roman"/>
          <w:bCs/>
          <w:sz w:val="24"/>
          <w:szCs w:val="24"/>
        </w:rPr>
        <w:t>курса, научатся:</w:t>
      </w:r>
    </w:p>
    <w:p w14:paraId="3E530936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анализировать информационные модели, графы и таблицы соответствия;</w:t>
      </w:r>
    </w:p>
    <w:p w14:paraId="12953629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выполнять поиск и сопоставление данных в реляционных базах данных;</w:t>
      </w:r>
    </w:p>
    <w:p w14:paraId="014B78B2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решать задачи на однозначное кодирование, информационный объём и скорость передачи данных;</w:t>
      </w:r>
    </w:p>
    <w:p w14:paraId="4762082D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выполнять переборные и комбинаторные подсчёты с использованием программных средств;</w:t>
      </w:r>
    </w:p>
    <w:p w14:paraId="16E07314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строить и анализировать таблицы истинности, преобразовывать логические выражения;</w:t>
      </w:r>
    </w:p>
    <w:p w14:paraId="3BAB8535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решать логические задачи с числовыми параметрами, делимостью и отрезками;</w:t>
      </w:r>
    </w:p>
    <w:p w14:paraId="3E220BE9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выполнять вычисления в различных системах счисления и анализировать позиционную запись чисел;</w:t>
      </w:r>
    </w:p>
    <w:p w14:paraId="3B2FB253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решать задачи по адресации в компьютерных сетях и маскам подсетей;</w:t>
      </w:r>
    </w:p>
    <w:p w14:paraId="2FD8FB56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анализировать алгоритмы исполнителей, рекурсивные алгоритмы и процессы выполнения программ;</w:t>
      </w:r>
    </w:p>
    <w:p w14:paraId="322EDC46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определять выигрышные стратегии в логических играх;</w:t>
      </w:r>
    </w:p>
    <w:p w14:paraId="4AC52E97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обрабатывать данные в электронных таблицах, применять формулы, функции, сортировку и фильтрацию;</w:t>
      </w:r>
    </w:p>
    <w:p w14:paraId="09992370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выполнять поиск информации в текстовых файлах и работать с файлами исходных данных;</w:t>
      </w:r>
    </w:p>
    <w:p w14:paraId="52F1253A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составлять программы для обработки строк, числовых последовательностей, массивов и списков;</w:t>
      </w:r>
    </w:p>
    <w:p w14:paraId="082DFBFD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применять сортировку, динамическое программирование и эффективные алгоритмы обработки больших наборов данных;</w:t>
      </w:r>
    </w:p>
    <w:p w14:paraId="6728CB2F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тестировать программы на граничных случаях и оценивать корректность полученного результата;</w:t>
      </w:r>
    </w:p>
    <w:p w14:paraId="2307C5B5" w14:textId="77777777" w:rsidR="003B4246" w:rsidRPr="00E74B05" w:rsidRDefault="003B4246" w:rsidP="003B4246">
      <w:pPr>
        <w:pStyle w:val="a"/>
        <w:numPr>
          <w:ilvl w:val="0"/>
          <w:numId w:val="10"/>
        </w:numPr>
        <w:rPr>
          <w:lang w:val="ru-RU"/>
        </w:rPr>
      </w:pPr>
      <w:r w:rsidRPr="00E74B05">
        <w:rPr>
          <w:lang w:val="ru-RU"/>
        </w:rPr>
        <w:t>выполнять комплексные компьютерные работы в заданном временном режиме.</w:t>
      </w:r>
    </w:p>
    <w:p w14:paraId="1152954E" w14:textId="28FF0A47" w:rsidR="00EE7E74" w:rsidRDefault="00EE7E74" w:rsidP="00EE7E74">
      <w:pPr>
        <w:shd w:val="clear" w:color="auto" w:fill="FFFFFF"/>
        <w:spacing w:after="45" w:line="270" w:lineRule="atLeast"/>
        <w:ind w:left="10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Связь рабочей программы </w:t>
      </w:r>
      <w:r w:rsidR="009359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курсу внеурочной деятельности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 рабочей программой воспитания.</w:t>
      </w:r>
    </w:p>
    <w:p w14:paraId="28368304" w14:textId="77777777" w:rsidR="00EE7E74" w:rsidRDefault="00EE7E74" w:rsidP="00EE7E74">
      <w:pPr>
        <w:shd w:val="clear" w:color="auto" w:fill="FFFFFF"/>
        <w:spacing w:after="45" w:line="270" w:lineRule="atLeast"/>
        <w:ind w:left="10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E4CF456" w14:textId="77777777" w:rsidR="00EE7E74" w:rsidRDefault="00EE7E74" w:rsidP="00EE7E74">
      <w:pPr>
        <w:shd w:val="clear" w:color="auto" w:fill="FFFFFF"/>
        <w:spacing w:after="45" w:line="270" w:lineRule="atLeast"/>
        <w:ind w:left="1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воспитательного потенциала осуществляется через:</w:t>
      </w:r>
    </w:p>
    <w:p w14:paraId="794676CF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благоприятных условий для развития социально значимых отношений школьников, и, прежде всего, ценностных отношений к семье как главной опоре в жизни человека и источнику его счастья, а также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 через подбор соответствующих упражнений и ЭОР.</w:t>
      </w:r>
    </w:p>
    <w:p w14:paraId="1F48CECC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 условий для развития ценностного отношения обучающихся к здоровью как залогу долгой и активной жизни человека, его хорошего настроения и оптимистичного взгляда на мир через подбор соответствующих упражнений и ЭОР.</w:t>
      </w:r>
    </w:p>
    <w:p w14:paraId="47323BA8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Включение в урок игровых процедур, которые помогают выстраивать доброжелательные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отношения, дающие человеку радость общения.</w:t>
      </w:r>
    </w:p>
    <w:p w14:paraId="6D2763CF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знаниям как интеллектуальному ресурсу, обеспечивающему будущее человека, как результату кропотливого, но увлекательного учебного труда через подбор соответствующих упражнений и ЭОР.</w:t>
      </w:r>
    </w:p>
    <w:p w14:paraId="1B2CFCDB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своему отечеству, своей малой и большой Родине через подбор соответствующих упражнений и ЭОР.</w:t>
      </w:r>
    </w:p>
    <w:p w14:paraId="27ED0C64" w14:textId="77777777" w:rsidR="00EE7E74" w:rsidRDefault="00EE7E74" w:rsidP="00EE7E74">
      <w:pPr>
        <w:pStyle w:val="a5"/>
        <w:numPr>
          <w:ilvl w:val="0"/>
          <w:numId w:val="10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 через подбор соответствующих упражнений и ЭОР.</w:t>
      </w:r>
    </w:p>
    <w:p w14:paraId="15344548" w14:textId="77777777" w:rsidR="00EE7E74" w:rsidRPr="00B730F9" w:rsidRDefault="00EE7E74" w:rsidP="003B4246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75E35" w14:textId="77777777" w:rsidR="0008470F" w:rsidRPr="00B730F9" w:rsidRDefault="0008470F" w:rsidP="0008470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C6185B" w14:textId="77777777" w:rsidR="0008470F" w:rsidRDefault="0008470F" w:rsidP="0008470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F9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14:paraId="68F5264F" w14:textId="247D63FE" w:rsidR="002F79C9" w:rsidRDefault="002F79C9" w:rsidP="0008470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класс</w:t>
      </w:r>
    </w:p>
    <w:p w14:paraId="77B58B0D" w14:textId="77777777" w:rsidR="00BD4ECB" w:rsidRDefault="00BD4ECB" w:rsidP="0008470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2835"/>
      </w:tblGrid>
      <w:tr w:rsidR="00DB6F12" w:rsidRPr="003B4246" w14:paraId="05EB9292" w14:textId="6119F640" w:rsidTr="00DB6F12">
        <w:trPr>
          <w:trHeight w:val="322"/>
        </w:trPr>
        <w:tc>
          <w:tcPr>
            <w:tcW w:w="562" w:type="dxa"/>
            <w:vMerge w:val="restart"/>
          </w:tcPr>
          <w:p w14:paraId="53492F4B" w14:textId="7777777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  <w:vMerge w:val="restart"/>
          </w:tcPr>
          <w:p w14:paraId="39A84536" w14:textId="7777777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835" w:type="dxa"/>
            <w:vMerge w:val="restart"/>
          </w:tcPr>
          <w:p w14:paraId="79F347CE" w14:textId="457FD18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кол. часов</w:t>
            </w:r>
          </w:p>
          <w:p w14:paraId="3C08D023" w14:textId="5ABA210C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6F12" w:rsidRPr="003B4246" w14:paraId="5352BF13" w14:textId="77777777" w:rsidTr="00DB6F12">
        <w:trPr>
          <w:trHeight w:val="322"/>
        </w:trPr>
        <w:tc>
          <w:tcPr>
            <w:tcW w:w="562" w:type="dxa"/>
            <w:vMerge/>
          </w:tcPr>
          <w:p w14:paraId="3962A76F" w14:textId="7777777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vMerge/>
          </w:tcPr>
          <w:p w14:paraId="18BE103D" w14:textId="7777777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6A5EB66" w14:textId="77777777" w:rsidR="00DB6F12" w:rsidRPr="003B4246" w:rsidRDefault="00DB6F12" w:rsidP="00BD4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6F12" w:rsidRPr="003B4246" w14:paraId="6D5DD52F" w14:textId="77777777" w:rsidTr="00DB6F12">
        <w:tc>
          <w:tcPr>
            <w:tcW w:w="562" w:type="dxa"/>
          </w:tcPr>
          <w:p w14:paraId="28791585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83B4C15" w14:textId="2565CBB1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Информационные модели и базы данных</w:t>
            </w:r>
          </w:p>
        </w:tc>
        <w:tc>
          <w:tcPr>
            <w:tcW w:w="2835" w:type="dxa"/>
          </w:tcPr>
          <w:p w14:paraId="220368CB" w14:textId="3192A346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6F12" w:rsidRPr="003B4246" w14:paraId="59029181" w14:textId="77777777" w:rsidTr="00DB6F12">
        <w:tc>
          <w:tcPr>
            <w:tcW w:w="562" w:type="dxa"/>
          </w:tcPr>
          <w:p w14:paraId="43C85E57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8D80997" w14:textId="472C939D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Кодирование информации и комбинаторика</w:t>
            </w:r>
          </w:p>
        </w:tc>
        <w:tc>
          <w:tcPr>
            <w:tcW w:w="2835" w:type="dxa"/>
          </w:tcPr>
          <w:p w14:paraId="33944770" w14:textId="2069356B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6F12" w:rsidRPr="003B4246" w14:paraId="664FF28D" w14:textId="77777777" w:rsidTr="00DB6F12">
        <w:tc>
          <w:tcPr>
            <w:tcW w:w="562" w:type="dxa"/>
          </w:tcPr>
          <w:p w14:paraId="5294F15B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36FC14B0" w14:textId="57E34EC0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Математическая логика</w:t>
            </w:r>
          </w:p>
        </w:tc>
        <w:tc>
          <w:tcPr>
            <w:tcW w:w="2835" w:type="dxa"/>
          </w:tcPr>
          <w:p w14:paraId="48A889AB" w14:textId="7F331DA3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6F12" w:rsidRPr="003B4246" w14:paraId="218BFE11" w14:textId="77777777" w:rsidTr="00DB6F12">
        <w:tc>
          <w:tcPr>
            <w:tcW w:w="562" w:type="dxa"/>
          </w:tcPr>
          <w:p w14:paraId="2418F33A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C37B00A" w14:textId="2ADEF40C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Алгоритмы и формальные исполнители</w:t>
            </w:r>
          </w:p>
        </w:tc>
        <w:tc>
          <w:tcPr>
            <w:tcW w:w="2835" w:type="dxa"/>
          </w:tcPr>
          <w:p w14:paraId="5DBFBEDE" w14:textId="6704F943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6F12" w:rsidRPr="003B4246" w14:paraId="5D5AB388" w14:textId="77777777" w:rsidTr="00DB6F12">
        <w:tc>
          <w:tcPr>
            <w:tcW w:w="562" w:type="dxa"/>
          </w:tcPr>
          <w:p w14:paraId="129EA427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B0C14B4" w14:textId="67E3BEBC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Компьютерные сети и системы счисления</w:t>
            </w:r>
          </w:p>
        </w:tc>
        <w:tc>
          <w:tcPr>
            <w:tcW w:w="2835" w:type="dxa"/>
          </w:tcPr>
          <w:p w14:paraId="4106D6FF" w14:textId="44DB73B4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6F12" w:rsidRPr="003B4246" w14:paraId="2BA171D2" w14:textId="77777777" w:rsidTr="00DB6F12">
        <w:tc>
          <w:tcPr>
            <w:tcW w:w="562" w:type="dxa"/>
          </w:tcPr>
          <w:p w14:paraId="7BA6446A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49B98CF" w14:textId="0CB32A2D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Электронные таблицы и анализ данных</w:t>
            </w:r>
          </w:p>
        </w:tc>
        <w:tc>
          <w:tcPr>
            <w:tcW w:w="2835" w:type="dxa"/>
          </w:tcPr>
          <w:p w14:paraId="532909DB" w14:textId="31F29D9A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6F12" w:rsidRPr="003B4246" w14:paraId="2AA5068A" w14:textId="77777777" w:rsidTr="00DB6F12">
        <w:tc>
          <w:tcPr>
            <w:tcW w:w="562" w:type="dxa"/>
          </w:tcPr>
          <w:p w14:paraId="6B984C3E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CB1E740" w14:textId="689F3819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Рекурсия, игровые стратегии и процессы</w:t>
            </w:r>
          </w:p>
        </w:tc>
        <w:tc>
          <w:tcPr>
            <w:tcW w:w="2835" w:type="dxa"/>
          </w:tcPr>
          <w:p w14:paraId="12A9EB6F" w14:textId="4394F549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6F12" w:rsidRPr="003B4246" w14:paraId="7E2C831E" w14:textId="77777777" w:rsidTr="00DB6F12">
        <w:tc>
          <w:tcPr>
            <w:tcW w:w="562" w:type="dxa"/>
          </w:tcPr>
          <w:p w14:paraId="17F8AA49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9A9774E" w14:textId="63C5B581" w:rsidR="00DB6F12" w:rsidRPr="003B4246" w:rsidRDefault="00DB6F12" w:rsidP="00BD4EC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Программирование и обработка файлов</w:t>
            </w:r>
          </w:p>
        </w:tc>
        <w:tc>
          <w:tcPr>
            <w:tcW w:w="2835" w:type="dxa"/>
          </w:tcPr>
          <w:p w14:paraId="3E4E6EAA" w14:textId="4492D14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6F12" w:rsidRPr="003B4246" w14:paraId="35EFE082" w14:textId="77777777" w:rsidTr="00DB6F12">
        <w:tc>
          <w:tcPr>
            <w:tcW w:w="562" w:type="dxa"/>
          </w:tcPr>
          <w:p w14:paraId="4C35006F" w14:textId="2F1FD2B8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85E8229" w14:textId="32D0F6BF" w:rsidR="00DB6F12" w:rsidRPr="003B4246" w:rsidRDefault="00DB6F12" w:rsidP="00BD4EC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Эффективные алгоритмы обработки данных</w:t>
            </w:r>
          </w:p>
        </w:tc>
        <w:tc>
          <w:tcPr>
            <w:tcW w:w="2835" w:type="dxa"/>
          </w:tcPr>
          <w:p w14:paraId="09D3AACC" w14:textId="4F736FE0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B6F12" w:rsidRPr="003B4246" w14:paraId="69C60C19" w14:textId="77777777" w:rsidTr="00DB6F12">
        <w:tc>
          <w:tcPr>
            <w:tcW w:w="562" w:type="dxa"/>
          </w:tcPr>
          <w:p w14:paraId="703BA4BB" w14:textId="20B1199E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3B2B9258" w14:textId="1596D1E9" w:rsidR="00DB6F12" w:rsidRPr="003B4246" w:rsidRDefault="00DB6F12" w:rsidP="00BD4EC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Комплексная подготовка и диагностика</w:t>
            </w:r>
          </w:p>
        </w:tc>
        <w:tc>
          <w:tcPr>
            <w:tcW w:w="2835" w:type="dxa"/>
          </w:tcPr>
          <w:p w14:paraId="37CBD72A" w14:textId="1A97D179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B6F12" w:rsidRPr="003B4246" w14:paraId="0D503517" w14:textId="77777777" w:rsidTr="00DB6F12">
        <w:tc>
          <w:tcPr>
            <w:tcW w:w="562" w:type="dxa"/>
          </w:tcPr>
          <w:p w14:paraId="0CAF0578" w14:textId="77777777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317191E7" w14:textId="46E7FD2D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14:paraId="7E389187" w14:textId="4D4BD46A" w:rsidR="00DB6F12" w:rsidRPr="003B4246" w:rsidRDefault="00DB6F12" w:rsidP="00BD4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4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59115B71" w14:textId="77777777" w:rsidR="0008470F" w:rsidRPr="00B730F9" w:rsidRDefault="0008470F" w:rsidP="0008470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777CE" w14:textId="77777777" w:rsidR="00BD2773" w:rsidRPr="00BD2773" w:rsidRDefault="00BD2773" w:rsidP="00BD2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BF94C" w14:textId="77777777" w:rsidR="00BD2773" w:rsidRPr="00BD2773" w:rsidRDefault="00BD2773" w:rsidP="00BD2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79BD2" w14:textId="77777777" w:rsidR="00BD2773" w:rsidRPr="00BD2773" w:rsidRDefault="00BD2773" w:rsidP="00BD2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19E81" w14:textId="77777777" w:rsidR="00BD2773" w:rsidRPr="00BD2773" w:rsidRDefault="00BD2773" w:rsidP="00BD2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ПОУРОЧНОЕ ПЛАНИРОВАНИЕ </w:t>
      </w:r>
    </w:p>
    <w:p w14:paraId="1FFAA530" w14:textId="77777777" w:rsidR="00BD2773" w:rsidRPr="00BD2773" w:rsidRDefault="00BD2773" w:rsidP="00BD277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 класс</w:t>
      </w:r>
    </w:p>
    <w:p w14:paraId="6D9FF29C" w14:textId="77777777" w:rsidR="00BD2773" w:rsidRPr="00BD2773" w:rsidRDefault="00BD2773" w:rsidP="00BD277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 час в неделю, 34 урока в год)</w:t>
      </w:r>
    </w:p>
    <w:tbl>
      <w:tblPr>
        <w:tblStyle w:val="11"/>
        <w:tblW w:w="993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5531"/>
        <w:gridCol w:w="934"/>
        <w:gridCol w:w="2761"/>
      </w:tblGrid>
      <w:tr w:rsidR="00BD2773" w:rsidRPr="00BD2773" w14:paraId="5EC34001" w14:textId="77777777" w:rsidTr="00BD2773">
        <w:trPr>
          <w:cantSplit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  <w:hideMark/>
          </w:tcPr>
          <w:p w14:paraId="2C2B3226" w14:textId="77777777" w:rsidR="00BD2773" w:rsidRPr="00BD2773" w:rsidRDefault="00BD2773" w:rsidP="00BD27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  <w:hideMark/>
          </w:tcPr>
          <w:p w14:paraId="102FAFC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  <w:hideMark/>
          </w:tcPr>
          <w:p w14:paraId="107816B4" w14:textId="77777777" w:rsidR="00BD2773" w:rsidRPr="00BD2773" w:rsidRDefault="00BD2773" w:rsidP="00BD277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  <w:hideMark/>
          </w:tcPr>
          <w:p w14:paraId="6A0BB8F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b/>
                <w:sz w:val="24"/>
                <w:szCs w:val="24"/>
              </w:rPr>
              <w:t>Форма работы</w:t>
            </w:r>
          </w:p>
        </w:tc>
      </w:tr>
      <w:tr w:rsidR="00BD2773" w:rsidRPr="00BD2773" w14:paraId="125E34F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5EA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E80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Графы и таблицы соответствия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494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4EF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6B3DD715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B12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4C0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Маршруты и кратчайшие пути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BC74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770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700FED0D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24A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2DC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Реляционные базы данных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0E1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856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30A557ED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F8B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75F4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 xml:space="preserve">Однозначное кодирование. Условие </w:t>
            </w:r>
            <w:proofErr w:type="spellStart"/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Фано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DED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D53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34A64B7E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FAB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DDC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Кодирование графической и звуковой информации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1EB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1D2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03D38D4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F0F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5B64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Объём данных и скорость передачи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DF3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5E8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6624E228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8D6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3DA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Комбинаторные задачи и программный перебор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0C3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0D3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Компьютерный практикум</w:t>
            </w:r>
          </w:p>
        </w:tc>
      </w:tr>
      <w:tr w:rsidR="00BD2773" w:rsidRPr="00BD2773" w14:paraId="2BD3EA1E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022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7CE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Таблицы истинности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436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4A3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76F27D3E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4036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441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Преобразование логических выражений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E6F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C19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1E9F2B0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A6F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0E4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Логические функции с параметром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8A6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35A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3942E9C2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707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D65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Логика множеств, делимости и отрезков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395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FDF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Тематическая работа</w:t>
            </w:r>
          </w:p>
        </w:tc>
      </w:tr>
      <w:tr w:rsidR="00BD2773" w:rsidRPr="00BD2773" w14:paraId="3EF5CCE3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7DD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43B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Алгоритмы преобразования чисел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E6E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E57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1DC91F83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055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E10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Формальные исполнители и системы команд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781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FCC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1393F3A6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B2A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07F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Количество программ исполнителя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566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B3E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67027CA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E06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92A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Адресация в компьютерных сетях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01B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40B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378ACFFD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FA24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315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Системы счисления: позиционная запись и арифметика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810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6F0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1FFC5EAE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F254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5D0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Системы счисления с неизвестными цифрами и параметрами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A21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916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4225B060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F94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D7E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Электронные таблицы: формулы и обработка данных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D0B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FD1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Компьютерная практическая работа</w:t>
            </w:r>
          </w:p>
        </w:tc>
      </w:tr>
      <w:tr w:rsidR="00BD2773" w:rsidRPr="00BD2773" w14:paraId="3790967C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3C3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3F6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Электронные таблицы: сортировка и анализ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62E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ED26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Компьютерный практикум</w:t>
            </w:r>
          </w:p>
        </w:tc>
      </w:tr>
      <w:tr w:rsidR="00BD2773" w:rsidRPr="00BD2773" w14:paraId="60D4289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D80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7616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Динамические вычисления в электронной таблице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247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1BA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Тематическая практическая работа</w:t>
            </w:r>
          </w:p>
        </w:tc>
      </w:tr>
      <w:tr w:rsidR="00BD2773" w:rsidRPr="00BD2773" w14:paraId="481B412A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0EE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C34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Информационный поиск в текстовых файлах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80D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6A2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1A60873C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C58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44C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Рекурсивные алгоритмы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6E7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F76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4C7D36A4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C79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A79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Логические игры. Выигрышные стратегии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835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E795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Практикум</w:t>
            </w:r>
          </w:p>
        </w:tc>
      </w:tr>
      <w:tr w:rsidR="00BD2773" w:rsidRPr="00BD2773" w14:paraId="68881B70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008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0C4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Взаимосвязанные процессы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88D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7F2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78E77A28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85D6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2DA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Обработка числовых последовательностей из файла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EB8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CEA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Компьютерный практикум</w:t>
            </w:r>
          </w:p>
        </w:tc>
      </w:tr>
      <w:tr w:rsidR="00BD2773" w:rsidRPr="00BD2773" w14:paraId="3AACF45D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4CE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7491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Обработка строковых данных из файла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A41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B4E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23ADA43B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76ED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62B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Делители, маски и числовые свойства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5DC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62F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BD2773" w:rsidRPr="00BD2773" w14:paraId="2E12A369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20A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BF5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Сортировка и обработка наборов данных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5A4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12D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Компьютерный практикум</w:t>
            </w:r>
          </w:p>
        </w:tc>
      </w:tr>
      <w:tr w:rsidR="00BD2773" w:rsidRPr="00BD2773" w14:paraId="47842361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B19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A08D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Задачи на пары и интервалы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26C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724F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BD2773" w:rsidRPr="00BD2773" w14:paraId="0914B5BA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228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145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Динамическое программирование при обработке данных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883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C4E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Компьютерный практикум</w:t>
            </w:r>
          </w:p>
        </w:tc>
      </w:tr>
      <w:tr w:rsidR="00BD2773" w:rsidRPr="00BD2773" w14:paraId="6D2DE5D0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51F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A5A6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Программирование задач высокого уровня сложности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D183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39F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Комплексная практическая работа</w:t>
            </w:r>
          </w:p>
        </w:tc>
      </w:tr>
      <w:tr w:rsidR="00BD2773" w:rsidRPr="00BD2773" w14:paraId="50848B6D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4D08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F81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Комплексная работа: базовый и повышенный уровни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199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CAB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Диагностическая работа</w:t>
            </w:r>
          </w:p>
        </w:tc>
      </w:tr>
      <w:tr w:rsidR="00BD2773" w:rsidRPr="00BD2773" w14:paraId="03592A58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BB7A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F9DC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Комплексная работа: программирование и анализ данных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2BC9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A712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Диагностическая работа</w:t>
            </w:r>
          </w:p>
        </w:tc>
      </w:tr>
      <w:tr w:rsidR="00BD2773" w:rsidRPr="00BD2773" w14:paraId="0B0BFC17" w14:textId="77777777" w:rsidTr="00BD2773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2C6B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AC10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Итоговый компьютерный практикум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9537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29AE" w14:textId="77777777" w:rsidR="00BD2773" w:rsidRPr="00BD2773" w:rsidRDefault="00BD2773" w:rsidP="00BD277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2773">
              <w:rPr>
                <w:rFonts w:ascii="Times New Roman" w:eastAsia="Times New Roman" w:hAnsi="Times New Roman"/>
                <w:sz w:val="24"/>
                <w:szCs w:val="24"/>
              </w:rPr>
              <w:t>Итоговая практическая работа</w:t>
            </w:r>
          </w:p>
        </w:tc>
      </w:tr>
    </w:tbl>
    <w:p w14:paraId="65D2A5D7" w14:textId="77777777" w:rsidR="00BD2773" w:rsidRPr="00BD2773" w:rsidRDefault="00BD2773" w:rsidP="00BD277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D311EBE" w14:textId="77777777" w:rsidR="00BD2773" w:rsidRPr="00BD2773" w:rsidRDefault="00BD2773" w:rsidP="00BD2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DDEB6" w14:textId="77777777" w:rsidR="00727E1C" w:rsidRPr="00B730F9" w:rsidRDefault="00727E1C" w:rsidP="00727E1C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727E1C" w:rsidRP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42E2A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C1B8B"/>
    <w:multiLevelType w:val="hybridMultilevel"/>
    <w:tmpl w:val="C14E4A0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8F1B4F"/>
    <w:multiLevelType w:val="hybridMultilevel"/>
    <w:tmpl w:val="6472E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6DAD"/>
    <w:multiLevelType w:val="hybridMultilevel"/>
    <w:tmpl w:val="CC4864BA"/>
    <w:lvl w:ilvl="0" w:tplc="E91212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753F04"/>
    <w:multiLevelType w:val="hybridMultilevel"/>
    <w:tmpl w:val="9DF2DE2C"/>
    <w:lvl w:ilvl="0" w:tplc="E9121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4768A"/>
    <w:multiLevelType w:val="multilevel"/>
    <w:tmpl w:val="A236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AF7C1C"/>
    <w:multiLevelType w:val="multilevel"/>
    <w:tmpl w:val="24DE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46328"/>
    <w:multiLevelType w:val="hybridMultilevel"/>
    <w:tmpl w:val="A12CC6D6"/>
    <w:lvl w:ilvl="0" w:tplc="E91212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3A4F3C"/>
    <w:multiLevelType w:val="multilevel"/>
    <w:tmpl w:val="D4B4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7170C"/>
    <w:multiLevelType w:val="hybridMultilevel"/>
    <w:tmpl w:val="96443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2372E"/>
    <w:multiLevelType w:val="hybridMultilevel"/>
    <w:tmpl w:val="3896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9709E"/>
    <w:multiLevelType w:val="hybridMultilevel"/>
    <w:tmpl w:val="5FF493E2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68EB3BA9"/>
    <w:multiLevelType w:val="hybridMultilevel"/>
    <w:tmpl w:val="0DF01FD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D71DA7"/>
    <w:multiLevelType w:val="hybridMultilevel"/>
    <w:tmpl w:val="4CE8BCAE"/>
    <w:lvl w:ilvl="0" w:tplc="859C1E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9FD5095"/>
    <w:multiLevelType w:val="hybridMultilevel"/>
    <w:tmpl w:val="5F9E8D90"/>
    <w:lvl w:ilvl="0" w:tplc="E91212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082829"/>
    <w:multiLevelType w:val="hybridMultilevel"/>
    <w:tmpl w:val="02CA4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F7CE1"/>
    <w:multiLevelType w:val="hybridMultilevel"/>
    <w:tmpl w:val="2E84F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12"/>
  </w:num>
  <w:num w:numId="9">
    <w:abstractNumId w:val="14"/>
  </w:num>
  <w:num w:numId="10">
    <w:abstractNumId w:val="4"/>
  </w:num>
  <w:num w:numId="11">
    <w:abstractNumId w:val="13"/>
  </w:num>
  <w:num w:numId="12">
    <w:abstractNumId w:val="15"/>
  </w:num>
  <w:num w:numId="13">
    <w:abstractNumId w:val="10"/>
  </w:num>
  <w:num w:numId="14">
    <w:abstractNumId w:val="16"/>
  </w:num>
  <w:num w:numId="15">
    <w:abstractNumId w:val="9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3E"/>
    <w:rsid w:val="0005476C"/>
    <w:rsid w:val="0008470F"/>
    <w:rsid w:val="000A7173"/>
    <w:rsid w:val="000E6A6C"/>
    <w:rsid w:val="00123C3E"/>
    <w:rsid w:val="00197BB9"/>
    <w:rsid w:val="00237A13"/>
    <w:rsid w:val="00270EAC"/>
    <w:rsid w:val="002E1E86"/>
    <w:rsid w:val="002F75C0"/>
    <w:rsid w:val="002F79C9"/>
    <w:rsid w:val="003B4246"/>
    <w:rsid w:val="0040018F"/>
    <w:rsid w:val="00493B69"/>
    <w:rsid w:val="004F5BF2"/>
    <w:rsid w:val="005359C2"/>
    <w:rsid w:val="0068646A"/>
    <w:rsid w:val="00707D7C"/>
    <w:rsid w:val="00727E1C"/>
    <w:rsid w:val="0079172F"/>
    <w:rsid w:val="00801DF0"/>
    <w:rsid w:val="00827D97"/>
    <w:rsid w:val="0086267B"/>
    <w:rsid w:val="009359AC"/>
    <w:rsid w:val="00941A71"/>
    <w:rsid w:val="0094265E"/>
    <w:rsid w:val="00995940"/>
    <w:rsid w:val="00AF5BF6"/>
    <w:rsid w:val="00B37A4A"/>
    <w:rsid w:val="00B730F9"/>
    <w:rsid w:val="00BC2757"/>
    <w:rsid w:val="00BD2773"/>
    <w:rsid w:val="00BD4ECB"/>
    <w:rsid w:val="00C07C2F"/>
    <w:rsid w:val="00C23006"/>
    <w:rsid w:val="00C92EA1"/>
    <w:rsid w:val="00CE464F"/>
    <w:rsid w:val="00D869FE"/>
    <w:rsid w:val="00DB6F12"/>
    <w:rsid w:val="00DC531D"/>
    <w:rsid w:val="00EE3293"/>
    <w:rsid w:val="00EE340E"/>
    <w:rsid w:val="00EE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B94C"/>
  <w15:chartTrackingRefBased/>
  <w15:docId w15:val="{3744782F-5A7F-4601-AC91-FD635243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4265E"/>
  </w:style>
  <w:style w:type="paragraph" w:styleId="1">
    <w:name w:val="heading 1"/>
    <w:basedOn w:val="a0"/>
    <w:next w:val="a0"/>
    <w:link w:val="10"/>
    <w:uiPriority w:val="9"/>
    <w:qFormat/>
    <w:rsid w:val="00EE32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123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123C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ng-binding">
    <w:name w:val="ng-binding"/>
    <w:basedOn w:val="a1"/>
    <w:rsid w:val="00123C3E"/>
  </w:style>
  <w:style w:type="paragraph" w:styleId="a4">
    <w:name w:val="Normal (Web)"/>
    <w:basedOn w:val="a0"/>
    <w:uiPriority w:val="99"/>
    <w:semiHidden/>
    <w:unhideWhenUsed/>
    <w:rsid w:val="0012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123C3E"/>
    <w:pPr>
      <w:ind w:left="720"/>
      <w:contextualSpacing/>
    </w:pPr>
  </w:style>
  <w:style w:type="table" w:styleId="a6">
    <w:name w:val="Table Grid"/>
    <w:basedOn w:val="a2"/>
    <w:uiPriority w:val="39"/>
    <w:rsid w:val="0012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0"/>
    <w:link w:val="a8"/>
    <w:rsid w:val="0099594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1"/>
    <w:link w:val="a7"/>
    <w:rsid w:val="0099594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E32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EE3293"/>
    <w:rPr>
      <w:rFonts w:ascii="Times New Roman" w:hAnsi="Times New Roman"/>
      <w:sz w:val="24"/>
      <w:u w:val="none"/>
      <w:effect w:val="none"/>
    </w:rPr>
  </w:style>
  <w:style w:type="paragraph" w:styleId="a">
    <w:name w:val="List Bullet"/>
    <w:basedOn w:val="a0"/>
    <w:uiPriority w:val="99"/>
    <w:unhideWhenUsed/>
    <w:rsid w:val="003B4246"/>
    <w:pPr>
      <w:numPr>
        <w:numId w:val="18"/>
      </w:numPr>
      <w:spacing w:after="60" w:line="276" w:lineRule="auto"/>
      <w:contextualSpacing/>
    </w:pPr>
    <w:rPr>
      <w:rFonts w:ascii="Times New Roman" w:eastAsia="Times New Roman" w:hAnsi="Times New Roman"/>
      <w:sz w:val="24"/>
      <w:lang w:val="en-US"/>
    </w:rPr>
  </w:style>
  <w:style w:type="table" w:customStyle="1" w:styleId="11">
    <w:name w:val="Сетка таблицы1"/>
    <w:basedOn w:val="a2"/>
    <w:next w:val="a6"/>
    <w:uiPriority w:val="59"/>
    <w:rsid w:val="00BD277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21</cp:revision>
  <dcterms:created xsi:type="dcterms:W3CDTF">2021-09-05T18:43:00Z</dcterms:created>
  <dcterms:modified xsi:type="dcterms:W3CDTF">2026-09-20T08:55:00Z</dcterms:modified>
</cp:coreProperties>
</file>