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173" w:rsidRPr="00773173" w:rsidRDefault="00773173" w:rsidP="0077317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77317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77317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"https://docs.cntd.ru/" </w:instrText>
      </w:r>
      <w:r w:rsidRPr="0077317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773173" w:rsidRPr="00773173" w:rsidRDefault="00773173" w:rsidP="00773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17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Электронный фонд</w:t>
      </w:r>
    </w:p>
    <w:p w:rsidR="00773173" w:rsidRPr="00773173" w:rsidRDefault="00773173" w:rsidP="0077317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77317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правовых и нормативно-</w:t>
      </w:r>
    </w:p>
    <w:p w:rsidR="00773173" w:rsidRPr="00773173" w:rsidRDefault="00773173" w:rsidP="0077317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77317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технических документов</w:t>
      </w:r>
    </w:p>
    <w:p w:rsidR="00773173" w:rsidRPr="00773173" w:rsidRDefault="00773173" w:rsidP="00773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17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773173" w:rsidRPr="00773173" w:rsidRDefault="00773173" w:rsidP="0077317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73173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773173" w:rsidRPr="00773173" w:rsidRDefault="00773173" w:rsidP="0077317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73173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773173" w:rsidRPr="00773173" w:rsidRDefault="00773173" w:rsidP="007731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Главная" w:history="1">
        <w:r w:rsidRPr="007731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Главная</w:t>
        </w:r>
      </w:hyperlink>
    </w:p>
    <w:p w:rsidR="00773173" w:rsidRPr="00773173" w:rsidRDefault="00773173" w:rsidP="00773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Точный </w:t>
      </w:r>
    </w:p>
    <w:p w:rsidR="00773173" w:rsidRPr="00773173" w:rsidRDefault="00773173" w:rsidP="0077317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73173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773173" w:rsidRPr="00773173" w:rsidRDefault="00773173" w:rsidP="0077317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73173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773173" w:rsidRPr="00773173" w:rsidRDefault="00773173" w:rsidP="00773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17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Действующий</w:t>
      </w:r>
    </w:p>
    <w:p w:rsidR="00773173" w:rsidRPr="00773173" w:rsidRDefault="00773173" w:rsidP="00773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 </w:t>
      </w:r>
    </w:p>
    <w:p w:rsidR="00773173" w:rsidRPr="00773173" w:rsidRDefault="00773173" w:rsidP="00773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документ входит в профессиональные </w:t>
      </w:r>
      <w:r w:rsidRPr="007731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справочные системы «</w:t>
      </w:r>
      <w:hyperlink r:id="rId6" w:history="1">
        <w:r w:rsidRPr="007731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</w:t>
        </w:r>
      </w:hyperlink>
      <w:r w:rsidRPr="00773173">
        <w:rPr>
          <w:rFonts w:ascii="Times New Roman" w:eastAsia="Times New Roman" w:hAnsi="Times New Roman" w:cs="Times New Roman"/>
          <w:sz w:val="24"/>
          <w:szCs w:val="24"/>
          <w:lang w:eastAsia="ru-RU"/>
        </w:rPr>
        <w:t>» и  «</w:t>
      </w:r>
      <w:proofErr w:type="spellStart"/>
      <w:r w:rsidRPr="0077317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77317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"https://cntd.ru" </w:instrText>
      </w:r>
      <w:r w:rsidRPr="0077317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77317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Техэксперт</w:t>
      </w:r>
      <w:proofErr w:type="spellEnd"/>
      <w:r w:rsidRPr="0077317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773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773173" w:rsidRPr="00773173" w:rsidRDefault="00773173" w:rsidP="007731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17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ПРОСВЕЩЕНИЯ РОССИЙСКОЙ ФЕДЕРАЦИИ</w:t>
      </w:r>
    </w:p>
    <w:p w:rsidR="00773173" w:rsidRPr="00773173" w:rsidRDefault="00773173" w:rsidP="007731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17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</w:t>
      </w:r>
    </w:p>
    <w:p w:rsidR="00773173" w:rsidRPr="00773173" w:rsidRDefault="00773173" w:rsidP="00773173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17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14 января 2020 года N МР-5/02</w:t>
      </w:r>
    </w:p>
    <w:p w:rsidR="00773173" w:rsidRPr="00773173" w:rsidRDefault="00773173" w:rsidP="007731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направлении </w:t>
      </w:r>
      <w:hyperlink r:id="rId7" w:anchor="6500IL" w:history="1">
        <w:r w:rsidRPr="007731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методических рекомендаций</w:t>
        </w:r>
      </w:hyperlink>
    </w:p>
    <w:p w:rsidR="00773173" w:rsidRPr="00773173" w:rsidRDefault="00773173" w:rsidP="0077317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173" w:rsidRPr="00773173" w:rsidRDefault="00773173" w:rsidP="0077317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реализации федерального проекта "Цифровая образовательная среда" национального проекта "Образование" и в дополнение к ранее направленному </w:t>
      </w:r>
      <w:hyperlink r:id="rId8" w:anchor="64U0IK" w:history="1">
        <w:r w:rsidRPr="007731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приказу Министерства просвещения Российской Федерации от 2 декабря 2019 г. N 649 "Об утверждении Целевой модели цифровой образовательной среды"</w:t>
        </w:r>
      </w:hyperlink>
      <w:r w:rsidRPr="00773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(письмо от 26 декабря 2019 г. N МР-1668/02) </w:t>
      </w:r>
      <w:proofErr w:type="spellStart"/>
      <w:r w:rsidRPr="0077317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773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направляет для использования в работе </w:t>
      </w:r>
      <w:hyperlink r:id="rId9" w:anchor="6500IL" w:history="1">
        <w:r w:rsidRPr="007731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методические рекомендации по вопросам внедрения целевой модели цифровой образовательной среды в субъектах Российской Федерации</w:t>
        </w:r>
      </w:hyperlink>
      <w:r w:rsidRPr="007731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3173" w:rsidRPr="00773173" w:rsidRDefault="00773173" w:rsidP="0077317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73173">
        <w:rPr>
          <w:rFonts w:ascii="Times New Roman" w:eastAsia="Times New Roman" w:hAnsi="Times New Roman" w:cs="Times New Roman"/>
          <w:sz w:val="24"/>
          <w:szCs w:val="24"/>
          <w:lang w:eastAsia="ru-RU"/>
        </w:rPr>
        <w:t>М.Н.Ракова</w:t>
      </w:r>
      <w:proofErr w:type="spellEnd"/>
      <w:r w:rsidRPr="00773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3173" w:rsidRPr="00773173" w:rsidRDefault="00773173" w:rsidP="0077317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173" w:rsidRPr="00773173" w:rsidRDefault="00773173" w:rsidP="00773173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7317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Приложение</w:t>
      </w:r>
      <w:r w:rsidRPr="0077317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 xml:space="preserve">к письму </w:t>
      </w:r>
      <w:proofErr w:type="spellStart"/>
      <w:r w:rsidRPr="0077317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Минпросвещения</w:t>
      </w:r>
      <w:proofErr w:type="spellEnd"/>
      <w:r w:rsidRPr="0077317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России</w:t>
      </w:r>
      <w:r w:rsidRPr="0077317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 xml:space="preserve">от 14 января 2020 года N МР-5/02 </w:t>
      </w:r>
    </w:p>
    <w:p w:rsidR="00773173" w:rsidRPr="00773173" w:rsidRDefault="00773173" w:rsidP="0077317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173" w:rsidRPr="00773173" w:rsidRDefault="00773173" w:rsidP="007731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Методические рекомендации по вопросам внедрения целевой модели цифровой образовательной среды в субъектах Российской Федерации </w:t>
      </w:r>
    </w:p>
    <w:p w:rsidR="00773173" w:rsidRPr="00773173" w:rsidRDefault="00773173" w:rsidP="0077317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173" w:rsidRPr="00773173" w:rsidRDefault="00773173" w:rsidP="0077317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731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1. Общие положения </w:t>
      </w:r>
    </w:p>
    <w:p w:rsidR="00773173" w:rsidRPr="00773173" w:rsidRDefault="00773173" w:rsidP="0077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17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773173" w:rsidRPr="00773173" w:rsidRDefault="00773173" w:rsidP="0077317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1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1.1. Настоящие методические рекомендации разработаны во исполнение результата 5 федерального проекта "Цифровая образовательная среда" национального проекта "Образование", предусматривающего разработку и утверждение целевой модели цифровой образовательной среды.</w:t>
      </w:r>
    </w:p>
    <w:p w:rsidR="00773173" w:rsidRPr="00773173" w:rsidRDefault="00773173" w:rsidP="0077317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Настоящие методические рекомендации применяются для определения условий и порядка внедрения в субъектах Российской Федерации </w:t>
      </w:r>
      <w:hyperlink r:id="rId10" w:anchor="6540IN" w:history="1">
        <w:r w:rsidRPr="007731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Целевой модели цифровой образовательной среды</w:t>
        </w:r>
      </w:hyperlink>
      <w:r w:rsidRPr="00773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утвержденной </w:t>
      </w:r>
      <w:hyperlink r:id="rId11" w:anchor="64U0IK" w:history="1">
        <w:r w:rsidRPr="007731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7731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7731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России от 2 декабря 2019 г. N 649 "Об утверждении Целевой модели цифровой образовательной среды"</w:t>
        </w:r>
      </w:hyperlink>
      <w:r w:rsidRPr="00773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целевая модель ЦОС), реализации мероприятий федерального проекта "Цифровая образовательная среда" национального проекта "Образование", федеральных проектов "Информационная инфраструктура" и "Кадры для цифровой экономики" </w:t>
      </w:r>
      <w:hyperlink r:id="rId12" w:anchor="7D20K3" w:history="1">
        <w:r w:rsidRPr="007731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национальной программы "Цифровая экономика Российской Федерации"</w:t>
        </w:r>
      </w:hyperlink>
      <w:r w:rsidRPr="00773173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также соответствующих государственных программ субъектов Российской Федерации (далее - региональные программы) и проектов.</w:t>
      </w:r>
    </w:p>
    <w:p w:rsidR="00773173" w:rsidRPr="00773173" w:rsidRDefault="00773173" w:rsidP="0077317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Внедрение </w:t>
      </w:r>
      <w:hyperlink r:id="rId13" w:anchor="6540IN" w:history="1">
        <w:r w:rsidRPr="007731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целевой модели ЦОС</w:t>
        </w:r>
      </w:hyperlink>
      <w:r w:rsidRPr="00773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образовательных организациях, осуществляющих деятельность в сфере общего образования, среднего профессионального образования и соответствующего дополнительного профессионального образования, профессионального обучения, дополнительного образования детей и взрослых, воспитания в рамках полномочий </w:t>
      </w:r>
      <w:proofErr w:type="spellStart"/>
      <w:r w:rsidRPr="0077317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773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(далее - образовательные организации), органов исполнительной власти субъектов Российской Федерации, осуществляющих государственное управление в сфере образования, органов местного самоуправления.</w:t>
      </w:r>
    </w:p>
    <w:p w:rsidR="00773173" w:rsidRPr="00773173" w:rsidRDefault="00773173" w:rsidP="0077317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Внедрение </w:t>
      </w:r>
      <w:hyperlink r:id="rId14" w:anchor="6540IN" w:history="1">
        <w:r w:rsidRPr="007731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целевой модели ЦОС</w:t>
        </w:r>
      </w:hyperlink>
      <w:r w:rsidRPr="00773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субъекте Российской Федерации осуществляется органом исполнительной власти субъекта Российской Федерации, осуществляющим государственное управление в сфере образования во взаимодействии с органом исполнительной власти субъекта Российской Федерации, осуществляющим государственное управление в сфере цифрового развития, информатизации, связи и массовых коммуникаций по следующим направлениям:</w:t>
      </w:r>
    </w:p>
    <w:p w:rsidR="00773173" w:rsidRPr="00773173" w:rsidRDefault="00773173" w:rsidP="0077317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административно-управленческих и организационно-технических условий для внедрения </w:t>
      </w:r>
      <w:hyperlink r:id="rId15" w:anchor="6540IN" w:history="1">
        <w:r w:rsidRPr="007731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целевой модели ЦОС</w:t>
        </w:r>
      </w:hyperlink>
      <w:r w:rsidRPr="007731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73173" w:rsidRPr="00773173" w:rsidRDefault="00773173" w:rsidP="0077317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1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материально-технической базы и информационно-телекоммуникационной и технологической инфраструктуры в образовательных организациях;</w:t>
      </w:r>
    </w:p>
    <w:p w:rsidR="00773173" w:rsidRPr="00773173" w:rsidRDefault="00773173" w:rsidP="0077317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17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и использование федеральной информационно-сервисной платформы цифровой образовательной среды (далее - платформа ЦОС);</w:t>
      </w:r>
    </w:p>
    <w:p w:rsidR="00773173" w:rsidRPr="00773173" w:rsidRDefault="00773173" w:rsidP="0077317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информационных систем и ресурсов (далее - региональные </w:t>
      </w:r>
      <w:proofErr w:type="spellStart"/>
      <w:r w:rsidRPr="0077317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ИСиР</w:t>
      </w:r>
      <w:proofErr w:type="spellEnd"/>
      <w:r w:rsidRPr="00773173">
        <w:rPr>
          <w:rFonts w:ascii="Times New Roman" w:eastAsia="Times New Roman" w:hAnsi="Times New Roman" w:cs="Times New Roman"/>
          <w:sz w:val="24"/>
          <w:szCs w:val="24"/>
          <w:lang w:eastAsia="ru-RU"/>
        </w:rPr>
        <w:t>), созданных за счет средств бюджета субъектов Российской Федерации в сфере образования, в том числе обеспечение их взаимодействия с информационными системами и ресурсами платформы ЦОС.</w:t>
      </w:r>
    </w:p>
    <w:p w:rsidR="00773173" w:rsidRPr="00773173" w:rsidRDefault="00773173" w:rsidP="0077317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731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2. Рекомендации по созданию административно-управленческих и организационно-технических условий для внедрения </w:t>
      </w:r>
      <w:hyperlink r:id="rId16" w:anchor="6540IN" w:history="1">
        <w:r w:rsidRPr="00773173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целевой модели ЦОС</w:t>
        </w:r>
      </w:hyperlink>
    </w:p>
    <w:p w:rsidR="00773173" w:rsidRPr="00773173" w:rsidRDefault="00773173" w:rsidP="0077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17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773173" w:rsidRPr="00773173" w:rsidRDefault="00773173" w:rsidP="0077317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1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2.1. Для внедрения </w:t>
      </w:r>
      <w:hyperlink r:id="rId17" w:anchor="6540IN" w:history="1">
        <w:r w:rsidRPr="007731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целевой модели ЦОС</w:t>
        </w:r>
      </w:hyperlink>
      <w:r w:rsidRPr="00773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субъекте Российской Федерации рекомендуется создать Центр цифровой трансформации образования субъекта Российской Федерации (далее - Центр), путем образования отдельного юридического лица или структурного подразделения существующего юридического лица, отвечающего за реализацию мероприятий, направленных на информатизацию сферы образования в субъекте Российской Федерации.</w:t>
      </w:r>
    </w:p>
    <w:p w:rsidR="00773173" w:rsidRPr="00773173" w:rsidRDefault="00773173" w:rsidP="0077317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173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Деятельность Центра направлена на:</w:t>
      </w:r>
    </w:p>
    <w:p w:rsidR="00773173" w:rsidRPr="00773173" w:rsidRDefault="00773173" w:rsidP="0077317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внедрение передового отечественного и зарубежного опыта в сфере </w:t>
      </w:r>
      <w:proofErr w:type="spellStart"/>
      <w:r w:rsidRPr="00773173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цифровизации</w:t>
      </w:r>
      <w:proofErr w:type="spellEnd"/>
      <w:r w:rsidRPr="00773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информатизации образования, управления соответствующими региональными программами и проектами на территории субъекта Российской Федерации;</w:t>
      </w:r>
    </w:p>
    <w:p w:rsidR="00773173" w:rsidRPr="00773173" w:rsidRDefault="00773173" w:rsidP="0077317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организационно-техническое обеспечение деятельности образовательных организаций на территории субъекта Российской Федерации по вопросам </w:t>
      </w:r>
      <w:proofErr w:type="spellStart"/>
      <w:r w:rsidRPr="00773173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цифровизации</w:t>
      </w:r>
      <w:proofErr w:type="spellEnd"/>
      <w:r w:rsidRPr="00773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информатизации;</w:t>
      </w:r>
    </w:p>
    <w:p w:rsidR="00773173" w:rsidRPr="00773173" w:rsidRDefault="00773173" w:rsidP="0077317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и развитие региональных </w:t>
      </w:r>
      <w:proofErr w:type="spellStart"/>
      <w:r w:rsidRPr="0077317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ИСиР</w:t>
      </w:r>
      <w:proofErr w:type="spellEnd"/>
      <w:r w:rsidRPr="007731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73173" w:rsidRPr="00773173" w:rsidRDefault="00773173" w:rsidP="0077317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реализацию мероприятий, направленных на </w:t>
      </w:r>
      <w:proofErr w:type="spellStart"/>
      <w:r w:rsidRPr="00773173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цифровизацию</w:t>
      </w:r>
      <w:proofErr w:type="spellEnd"/>
      <w:r w:rsidRPr="00773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информатизацию сферы образования субъекта Российской Федерации.</w:t>
      </w:r>
    </w:p>
    <w:p w:rsidR="00773173" w:rsidRPr="00773173" w:rsidRDefault="00773173" w:rsidP="0077317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173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Структура и содержание деятельности Центра определяется органом исполнительной власти субъекта Российской Федерации, осуществляющим государственное управление в сфере образования, по согласованию с органом исполнительной власти субъекта Российской Федерации, осуществляющим государственное управление в сфере цифрового развития, информатизации, связи и массовых коммуникаций.</w:t>
      </w:r>
    </w:p>
    <w:p w:rsidR="00773173" w:rsidRPr="00773173" w:rsidRDefault="00773173" w:rsidP="0077317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Примерная функциональная схема организации деятельности Центра представлена в </w:t>
      </w:r>
      <w:hyperlink r:id="rId18" w:anchor="7DG0K7" w:history="1">
        <w:r w:rsidRPr="007731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Приложении 1 к настоящим методическим рекомендациям</w:t>
        </w:r>
      </w:hyperlink>
      <w:r w:rsidRPr="007731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3173" w:rsidRPr="00773173" w:rsidRDefault="00773173" w:rsidP="0077317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173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Организационно-техническое обеспечение деятельности Центра осуществляется за счет средств бюджета субъекта Российской Федерации.</w:t>
      </w:r>
    </w:p>
    <w:p w:rsidR="00773173" w:rsidRPr="00773173" w:rsidRDefault="00773173" w:rsidP="0077317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Организационно-методическое обеспечение деятельности Центра осуществляется в соответствии с Уставом (иным правоустанавливающим документом) Центра, а также на основании рекомендаций </w:t>
      </w:r>
      <w:proofErr w:type="spellStart"/>
      <w:r w:rsidRPr="0077317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773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России, федерального государственного автономного учреждения "Фонд новых форм развития образования" (далее - ФГАУ "ФНФРО") и иных заинтересованных федеральных органов исполнительной власти, органов власти субъектов Российской Федерации, органов местного самоуправления и организаций.</w:t>
      </w:r>
    </w:p>
    <w:p w:rsidR="00773173" w:rsidRPr="00773173" w:rsidRDefault="00773173" w:rsidP="0077317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731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3. Рекомендации по развитию материально-технической базы и информационно-телекоммуникационной и технологической инфраструктуры в образовательных организациях </w:t>
      </w:r>
    </w:p>
    <w:p w:rsidR="00773173" w:rsidRPr="00773173" w:rsidRDefault="00773173" w:rsidP="0077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17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773173" w:rsidRPr="00773173" w:rsidRDefault="00773173" w:rsidP="0077317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173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Развитие материально-технической базы и информационно-телекоммуникационной и технологической инфраструктуры в образовательных организациях заключается в:</w:t>
      </w:r>
    </w:p>
    <w:p w:rsidR="00773173" w:rsidRPr="00773173" w:rsidRDefault="00773173" w:rsidP="0077317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1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обеспечении государственных и муниципальных образовательных организаций высокоскоростным доступом к информационно-телекоммуникационной сети "Интернет" со скоростью не менее 100 Мб/с - для городской местности и не менее 50 Мб/с - для сельской местности и оплатой гарантированного трафика;</w:t>
      </w:r>
    </w:p>
    <w:p w:rsidR="00773173" w:rsidRPr="00773173" w:rsidRDefault="00773173" w:rsidP="0077317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17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оснащении образовательных организаций средствами вычислительной техники, программным обеспечением и презентационным оборудованием;</w:t>
      </w:r>
    </w:p>
    <w:p w:rsidR="00773173" w:rsidRPr="00773173" w:rsidRDefault="00773173" w:rsidP="0077317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создании и (или) модернизации структурированных кабельных систем, локальных вычислительных сетей, систем контроля и управления доступом, видеонаблюдения на объектах образовательных организаций. Реализация мероприятий по обеспечению государственных и муниципальных образовательных организаций высокоскоростным доступом к информационно-телекоммуникационной сети "Интернет" осуществляется </w:t>
      </w:r>
      <w:proofErr w:type="spellStart"/>
      <w:r w:rsidRPr="0077317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Минкомсвязью</w:t>
      </w:r>
      <w:proofErr w:type="spellEnd"/>
      <w:r w:rsidRPr="00773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в рамках федерального проекта "Информационная инфраструктура" национального проекта "Цифровая экономика Российской Федерации", в соответствии требованиями к услугам связи, определяемыми </w:t>
      </w:r>
      <w:proofErr w:type="spellStart"/>
      <w:r w:rsidRPr="0077317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Минкомсвязи</w:t>
      </w:r>
      <w:proofErr w:type="spellEnd"/>
      <w:r w:rsidRPr="00773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по согласованию с </w:t>
      </w:r>
      <w:proofErr w:type="spellStart"/>
      <w:r w:rsidRPr="0077317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773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России.</w:t>
      </w:r>
    </w:p>
    <w:p w:rsidR="00773173" w:rsidRPr="00773173" w:rsidRDefault="00773173" w:rsidP="0077317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173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Органам исполнительной власти субъектов Российской Федерации, осуществляющим государственное управление в сфере образования, рекомендуется обеспечить взаимодействие с соответствующими органами исполнительной власти субъектов Российской Федерации, осуществляющим государственное управление в сфере цифрового развития, информатизации, связи и массовых коммуникаций, по вопросам обеспечения высокоскоростным доступом к информационно-телекоммуникационной сети "Интернет" в государственных и муниципальных образовательных организациях, в том числе:</w:t>
      </w:r>
    </w:p>
    <w:p w:rsidR="00773173" w:rsidRPr="00773173" w:rsidRDefault="00773173" w:rsidP="0077317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образовать межведомственную рабочую группу по вопросам обеспечения высокоскоростным доступом к информационно-телекоммуникационной сети "Интернет" в государственных и муниципальных образовательных организациях, с включением в состав рабочей группы представителей организаций, определенных </w:t>
      </w:r>
      <w:proofErr w:type="spellStart"/>
      <w:r w:rsidRPr="0077317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Минкомсвязью</w:t>
      </w:r>
      <w:proofErr w:type="spellEnd"/>
      <w:r w:rsidRPr="00773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ответственными исполнителями за реализацию мероприятий, а также представителей профессионального сообщества и общественности для обеспечения контроля за качеством реализации указанных мероприятий;</w:t>
      </w:r>
    </w:p>
    <w:p w:rsidR="00773173" w:rsidRPr="00773173" w:rsidRDefault="00773173" w:rsidP="0077317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обеспечивать своевременный и должный контроль за ходом и качеством исполнения мероприятий по обеспечению высокоскоростным доступом к информационно-телекоммуникационной сети "Интернет" в государственных и муниципальных образовательных организациях, в том числе работ, выполняемых соответствующими организациями, определенными </w:t>
      </w:r>
      <w:proofErr w:type="spellStart"/>
      <w:r w:rsidRPr="0077317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Минкомсвязью</w:t>
      </w:r>
      <w:proofErr w:type="spellEnd"/>
      <w:r w:rsidRPr="00773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исполнителями для данных целей.</w:t>
      </w:r>
    </w:p>
    <w:p w:rsidR="00773173" w:rsidRPr="00773173" w:rsidRDefault="00773173" w:rsidP="0077317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В случае высвобождения бюджетных средств (средств местного бюджета, бюджета субъекта Российской Федерации и внебюджетных средств государственных и муниципальных образовательных организаций), ранее направляемых на оплату трафика подключения к информационно-телекоммуникационной сети "Интернет" указанных образовательных организаций, рекомендуется направлять данные средства на решение вопросов </w:t>
      </w:r>
      <w:proofErr w:type="spellStart"/>
      <w:r w:rsidRPr="00773173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цифровизации</w:t>
      </w:r>
      <w:proofErr w:type="spellEnd"/>
      <w:r w:rsidRPr="00773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информатизации в сфере образования, в том числе на развитие информационных систем и ресурсов в сфере образования и обновление материально-технической базы образовательных организаций.</w:t>
      </w:r>
    </w:p>
    <w:p w:rsidR="00773173" w:rsidRPr="00773173" w:rsidRDefault="00773173" w:rsidP="0077317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Оснащение образовательных организаций средствами вычислительной техники, программным обеспечением и презентационным оборудованием осуществляется органами исполнительной власти субъектов Российской Федерации (органами местного </w:t>
      </w:r>
      <w:r w:rsidRPr="007731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самоуправления) за счет средств консолидированных бюджетов субъектов Российской Федерации, а также за счет средств федерального бюджета, предусмотренных на </w:t>
      </w:r>
      <w:proofErr w:type="spellStart"/>
      <w:r w:rsidRPr="007731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 w:rsidRPr="00773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расходных обязательств субъектов Российской Федерации в рамках реализации федерального проекта "Цифровая образовательная среда" национального проекта "Образование".</w:t>
      </w:r>
    </w:p>
    <w:p w:rsidR="00773173" w:rsidRPr="00773173" w:rsidRDefault="00773173" w:rsidP="0077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средств из федерального бюджета осуществляется в форме субсидии в соответствии с Правилами предоставления и распределения субсидий из федерального бюджета бюджетам субъектов Российской Федерации на </w:t>
      </w:r>
      <w:proofErr w:type="spellStart"/>
      <w:r w:rsidRPr="007731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 w:rsidRPr="00773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расходных обязательств субъектов Российской Федерации, возникающих при реализации региональных проектов, обеспечивающих достижение целей, показателей и результатов федеральных проектов, входящих в состав национального проекта "Образование", в рамках </w:t>
      </w:r>
      <w:hyperlink r:id="rId19" w:anchor="6560IO" w:history="1">
        <w:r w:rsidRPr="007731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государственной программы Российской Федерации "Развитие образования"</w:t>
        </w:r>
      </w:hyperlink>
      <w:r w:rsidRPr="00773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приведенными в </w:t>
      </w:r>
      <w:hyperlink r:id="rId20" w:anchor="8OU0LP" w:history="1">
        <w:r w:rsidRPr="007731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приложении N 5 к государственной программе Российской Федерации "Развитие образования"</w:t>
        </w:r>
      </w:hyperlink>
      <w:r w:rsidRPr="00773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утвержденной </w:t>
      </w:r>
      <w:hyperlink r:id="rId21" w:anchor="7D20K3" w:history="1">
        <w:r w:rsidRPr="007731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26 декабря 2017 г. N 1642</w:t>
        </w:r>
      </w:hyperlink>
      <w:r w:rsidRPr="00773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Оснащение образовательных организаций средствами вычислительной техники, программным обеспечением и презентационным оборудованием рекомендуется осуществляется* в соответствии с примерным перечнем средств обучения для внедрения </w:t>
      </w:r>
      <w:hyperlink r:id="rId22" w:anchor="6540IN" w:history="1">
        <w:r w:rsidRPr="007731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целевой модели ЦОС</w:t>
        </w:r>
      </w:hyperlink>
      <w:r w:rsidRPr="00773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приведенными в </w:t>
      </w:r>
      <w:hyperlink r:id="rId23" w:anchor="6560IO" w:history="1">
        <w:r w:rsidRPr="007731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методических рекомендациях (требованиях) </w:t>
        </w:r>
        <w:proofErr w:type="spellStart"/>
        <w:r w:rsidRPr="007731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7731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России</w:t>
        </w:r>
      </w:hyperlink>
      <w:r w:rsidRPr="00773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утвержденных </w:t>
      </w:r>
      <w:hyperlink r:id="rId24" w:anchor="64U0IK" w:history="1">
        <w:r w:rsidRPr="007731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распоряжением </w:t>
        </w:r>
        <w:proofErr w:type="spellStart"/>
        <w:r w:rsidRPr="007731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7731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России от 17 декабря 2019 г. N 135-р</w:t>
        </w:r>
      </w:hyperlink>
      <w:r w:rsidRPr="007731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3173" w:rsidRPr="00773173" w:rsidRDefault="00773173" w:rsidP="0077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1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773173" w:rsidRPr="00773173" w:rsidRDefault="00773173" w:rsidP="0077317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173">
        <w:rPr>
          <w:rFonts w:ascii="Times New Roman" w:eastAsia="Times New Roman" w:hAnsi="Times New Roman" w:cs="Times New Roman"/>
          <w:sz w:val="24"/>
          <w:szCs w:val="24"/>
          <w:lang w:eastAsia="ru-RU"/>
        </w:rPr>
        <w:t>* Текст соответствует оригиналу. - Примечание изготовителя базы данных.</w:t>
      </w:r>
    </w:p>
    <w:p w:rsidR="00773173" w:rsidRPr="00773173" w:rsidRDefault="00773173" w:rsidP="0077317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Средства вычислительной техники, программное обеспечение и презентационное оборудование, поступающие в образовательные организации в рамках указанных мероприятий, используются для реализации образовательных программ и проектов, ведения образовательного процесса, в том числе для использования цифрового образовательного контента, платформы ЦОС, региональных </w:t>
      </w:r>
      <w:proofErr w:type="spellStart"/>
      <w:r w:rsidRPr="0077317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ИСиР</w:t>
      </w:r>
      <w:proofErr w:type="spellEnd"/>
      <w:r w:rsidRPr="007731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3173" w:rsidRPr="00773173" w:rsidRDefault="00773173" w:rsidP="0077317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173">
        <w:rPr>
          <w:rFonts w:ascii="Times New Roman" w:eastAsia="Times New Roman" w:hAnsi="Times New Roman" w:cs="Times New Roman"/>
          <w:sz w:val="24"/>
          <w:szCs w:val="24"/>
          <w:lang w:eastAsia="ru-RU"/>
        </w:rPr>
        <w:t>3.7. Техническое обеспечение, модернизация и обновление средств вычислительной техники, программного обеспечения и презентационного оборудования, поступающего в образовательные организации в рамках реализации указанных мероприятий, осуществляется за счет средств бюджета субъекта Российской Федерации, средств местных бюджетов и/или внебюджетных источников образовательных организаций.</w:t>
      </w:r>
    </w:p>
    <w:p w:rsidR="00773173" w:rsidRPr="00773173" w:rsidRDefault="00773173" w:rsidP="0077317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Создание и (или) модернизация структурированных кабельных систем, локальных вычислительных сетей, систем контроля и управления доступом, видеонаблюдения на объектах образовательных организаций (далее - информационно-телекоммуникационная инфраструктура) осуществляется за счет средств консолидированных бюджетов субъектов Российской Федерации, а также за счет средств федерального бюджета, предусмотренных на </w:t>
      </w:r>
      <w:proofErr w:type="spellStart"/>
      <w:r w:rsidRPr="007731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 w:rsidRPr="00773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расходных обязательств субъектов Российской Федерации в рамках реализации федерального проекта "Информационная инфраструктура" </w:t>
      </w:r>
      <w:hyperlink r:id="rId25" w:anchor="7D20K3" w:history="1">
        <w:r w:rsidRPr="007731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национальной программы "Цифровая экономика Российской Федерации"</w:t>
        </w:r>
      </w:hyperlink>
      <w:r w:rsidRPr="007731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3173" w:rsidRPr="00773173" w:rsidRDefault="00773173" w:rsidP="0077317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 Органы исполнительной власти субъектов Российской Федерации, осуществляющие государственное управление в сфере образования, совместно с органами исполнительной власти субъектов Российской Федерации, осуществляющими государственное управление в сфере цифрового образования, информатизации, связи и массовых коммуникаций, </w:t>
      </w:r>
      <w:r w:rsidRPr="007731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определяют подходы к реализации мероприятий, обозначенных в </w:t>
      </w:r>
      <w:hyperlink r:id="rId26" w:anchor="7DG0K8" w:history="1">
        <w:r w:rsidRPr="007731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3.8 настоящих методических рекомендаций</w:t>
        </w:r>
      </w:hyperlink>
      <w:r w:rsidRPr="00773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соответствии с </w:t>
      </w:r>
      <w:hyperlink r:id="rId27" w:anchor="6540IN" w:history="1">
        <w:r w:rsidRPr="007731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методическими рекомендациями </w:t>
        </w:r>
        <w:proofErr w:type="spellStart"/>
        <w:r w:rsidRPr="007731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7731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России</w:t>
        </w:r>
      </w:hyperlink>
      <w:r w:rsidRPr="00773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утвержденными </w:t>
      </w:r>
      <w:hyperlink r:id="rId28" w:anchor="64U0IK" w:history="1">
        <w:r w:rsidRPr="007731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распоряжением </w:t>
        </w:r>
        <w:proofErr w:type="spellStart"/>
        <w:r w:rsidRPr="007731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7731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России от 15 ноября 2019 г. N 116-р</w:t>
        </w:r>
      </w:hyperlink>
      <w:r w:rsidRPr="007731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3173" w:rsidRPr="00773173" w:rsidRDefault="00773173" w:rsidP="0077317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731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4. Рекомендации по внедрению и использованию платформы ЦОС, региональных </w:t>
      </w:r>
      <w:proofErr w:type="spellStart"/>
      <w:r w:rsidRPr="007731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ИСиР</w:t>
      </w:r>
      <w:proofErr w:type="spellEnd"/>
      <w:r w:rsidRPr="007731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773173" w:rsidRPr="00773173" w:rsidRDefault="00773173" w:rsidP="0077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17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773173" w:rsidRPr="00773173" w:rsidRDefault="00773173" w:rsidP="0077317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proofErr w:type="spellStart"/>
      <w:r w:rsidRPr="0077317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773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совместно с </w:t>
      </w:r>
      <w:proofErr w:type="spellStart"/>
      <w:r w:rsidRPr="0077317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Минкомсвязью</w:t>
      </w:r>
      <w:proofErr w:type="spellEnd"/>
      <w:r w:rsidRPr="00773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за счет интеграции государственных и </w:t>
      </w:r>
      <w:proofErr w:type="gramStart"/>
      <w:r w:rsidRPr="0077317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 информационных систем</w:t>
      </w:r>
      <w:proofErr w:type="gramEnd"/>
      <w:r w:rsidRPr="00773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ресурсов, используемых в сфере образования и (или) необходимых для обеспечения работоспособности информационных систем и ресурсов платформы ЦОС (далее - </w:t>
      </w:r>
      <w:proofErr w:type="spellStart"/>
      <w:r w:rsidRPr="0077317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ИСиР</w:t>
      </w:r>
      <w:proofErr w:type="spellEnd"/>
      <w:r w:rsidRPr="00773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платформы ЦОС), информационных систем и ресурсов в сфере образования, в том числе разрабатываемых и эксплуатируемых </w:t>
      </w:r>
      <w:proofErr w:type="spellStart"/>
      <w:r w:rsidRPr="0077317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Минкомсвязью</w:t>
      </w:r>
      <w:proofErr w:type="spellEnd"/>
      <w:r w:rsidRPr="00773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России, создается платформа ЦОС, которую образуют </w:t>
      </w:r>
      <w:proofErr w:type="spellStart"/>
      <w:r w:rsidRPr="0077317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ИСиР</w:t>
      </w:r>
      <w:proofErr w:type="spellEnd"/>
      <w:r w:rsidRPr="00773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платформы ЦОС.</w:t>
      </w:r>
    </w:p>
    <w:p w:rsidR="00773173" w:rsidRPr="00773173" w:rsidRDefault="00773173" w:rsidP="0077317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К </w:t>
      </w:r>
      <w:proofErr w:type="spellStart"/>
      <w:r w:rsidRPr="0077317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ИСиР</w:t>
      </w:r>
      <w:proofErr w:type="spellEnd"/>
      <w:r w:rsidRPr="00773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платформы ЦОС относятся государственные (федеральные и региональные) и иные информационные системы и ресурсы, используемые в сфере образования и (или) необходимые для обеспечения работоспособности </w:t>
      </w:r>
      <w:proofErr w:type="spellStart"/>
      <w:r w:rsidRPr="0077317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ИСиР</w:t>
      </w:r>
      <w:proofErr w:type="spellEnd"/>
      <w:r w:rsidRPr="00773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платформы ЦОС, </w:t>
      </w:r>
      <w:proofErr w:type="spellStart"/>
      <w:r w:rsidRPr="0077317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ИСиР</w:t>
      </w:r>
      <w:proofErr w:type="spellEnd"/>
      <w:r w:rsidRPr="00773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образования в единой информационной среде.</w:t>
      </w:r>
    </w:p>
    <w:p w:rsidR="00773173" w:rsidRPr="00773173" w:rsidRDefault="00773173" w:rsidP="0077317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Создание и внедрение платформы ЦОС осуществляется </w:t>
      </w:r>
      <w:proofErr w:type="spellStart"/>
      <w:r w:rsidRPr="0077317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773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в период с 2019 по 2024 годы в соответствии с планом мероприятий по реализации федерального проекта "Цифровая образовательная среда" национальный проект "Образование".</w:t>
      </w:r>
    </w:p>
    <w:p w:rsidR="00773173" w:rsidRPr="00773173" w:rsidRDefault="00773173" w:rsidP="0077317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</w:t>
      </w:r>
      <w:hyperlink r:id="rId29" w:anchor="6540IN" w:history="1">
        <w:r w:rsidRPr="007731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Целевой моделью ЦОС</w:t>
        </w:r>
      </w:hyperlink>
      <w:r w:rsidRPr="00773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перечень основных региональных </w:t>
      </w:r>
      <w:proofErr w:type="spellStart"/>
      <w:r w:rsidRPr="0077317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ИСиР</w:t>
      </w:r>
      <w:proofErr w:type="spellEnd"/>
      <w:r w:rsidRPr="00773173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функциональные и технические требования к их созданию и функционированию.</w:t>
      </w:r>
    </w:p>
    <w:p w:rsidR="00773173" w:rsidRPr="00773173" w:rsidRDefault="00773173" w:rsidP="0077317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Органы исполнительной власти субъектов Российской Федерации в период до 31 декабря 2022 г. обеспечивают создание и функционирование региональных </w:t>
      </w:r>
      <w:proofErr w:type="spellStart"/>
      <w:r w:rsidRPr="0077317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ИСиР</w:t>
      </w:r>
      <w:proofErr w:type="spellEnd"/>
      <w:r w:rsidRPr="00773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указанных в </w:t>
      </w:r>
      <w:hyperlink r:id="rId30" w:anchor="6540IN" w:history="1">
        <w:r w:rsidRPr="007731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Целевой модели ЦОС</w:t>
        </w:r>
      </w:hyperlink>
      <w:r w:rsidRPr="00773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с учетом отдельных методических рекомендаций </w:t>
      </w:r>
      <w:proofErr w:type="spellStart"/>
      <w:r w:rsidRPr="0077317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773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России.</w:t>
      </w:r>
    </w:p>
    <w:p w:rsidR="00773173" w:rsidRPr="00773173" w:rsidRDefault="00773173" w:rsidP="00773173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731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Приложение 1</w:t>
      </w:r>
      <w:r w:rsidRPr="007731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к методическим рекомендациям</w:t>
      </w:r>
      <w:r w:rsidRPr="007731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по вопросам внедрения Целевой модели</w:t>
      </w:r>
      <w:r w:rsidRPr="007731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цифровой образовательной среды</w:t>
      </w:r>
      <w:r w:rsidRPr="007731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в субъектах Российской Федерации </w:t>
      </w:r>
    </w:p>
    <w:p w:rsidR="00773173" w:rsidRPr="00773173" w:rsidRDefault="00773173" w:rsidP="0077317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173" w:rsidRPr="00773173" w:rsidRDefault="00773173" w:rsidP="007731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Примерная функциональная схема организации деятельности Центра цифровой трансформации образования субъекта Российской Федерации </w:t>
      </w:r>
    </w:p>
    <w:p w:rsidR="00773173" w:rsidRPr="00773173" w:rsidRDefault="00773173" w:rsidP="00773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3173" w:rsidRPr="00773173" w:rsidTr="00773173">
        <w:trPr>
          <w:trHeight w:val="1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73173" w:rsidRPr="00773173" w:rsidRDefault="00773173" w:rsidP="00773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173" w:rsidRPr="00773173" w:rsidTr="00773173">
        <w:trPr>
          <w:tblCellSpacing w:w="15" w:type="dxa"/>
          <w:jc w:val="center"/>
        </w:trPr>
        <w:tc>
          <w:tcPr>
            <w:tcW w:w="0" w:type="auto"/>
            <w:hideMark/>
          </w:tcPr>
          <w:p w:rsidR="00773173" w:rsidRPr="00773173" w:rsidRDefault="00773173" w:rsidP="00773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7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17EBBC17" wp14:editId="6BA35886">
                  <wp:extent cx="11325225" cy="6486525"/>
                  <wp:effectExtent l="0" t="0" r="9525" b="9525"/>
                  <wp:docPr id="1" name="Рисунок 1" descr="https://api.docs.cntd.ru/img/56/41/91/56/7/d55080dc-a774-4196-bc30-da224ce17aa8/P006400000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pi.docs.cntd.ru/img/56/41/91/56/7/d55080dc-a774-4196-bc30-da224ce17aa8/P006400000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5225" cy="648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73173" w:rsidRPr="00773173" w:rsidRDefault="00773173" w:rsidP="0077317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773173" w:rsidRPr="00773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62EB8"/>
    <w:multiLevelType w:val="multilevel"/>
    <w:tmpl w:val="0A967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C87"/>
    <w:rsid w:val="00773173"/>
    <w:rsid w:val="00CB4327"/>
    <w:rsid w:val="00CF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7D759F-3371-451D-8BC4-B9BD068E1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0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63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8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11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02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075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815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795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571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1707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7364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9388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6156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6135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8014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720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37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8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22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97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50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93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99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253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69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74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35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150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936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8648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04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9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9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4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09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92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54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585254">
                                      <w:marLeft w:val="227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043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971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1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03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4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14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6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1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695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958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600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875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7171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5906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7281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1985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5183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09719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386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46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6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9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cntd.ru/document/564066705" TargetMode="External"/><Relationship Id="rId18" Type="http://schemas.openxmlformats.org/officeDocument/2006/relationships/hyperlink" Target="https://docs.cntd.ru/document/564191567" TargetMode="External"/><Relationship Id="rId26" Type="http://schemas.openxmlformats.org/officeDocument/2006/relationships/hyperlink" Target="https://docs.cntd.ru/document/56419156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cs.cntd.ru/document/556183093" TargetMode="External"/><Relationship Id="rId7" Type="http://schemas.openxmlformats.org/officeDocument/2006/relationships/hyperlink" Target="https://docs.cntd.ru/document/564191567" TargetMode="External"/><Relationship Id="rId12" Type="http://schemas.openxmlformats.org/officeDocument/2006/relationships/hyperlink" Target="https://docs.cntd.ru/document/552449906" TargetMode="External"/><Relationship Id="rId17" Type="http://schemas.openxmlformats.org/officeDocument/2006/relationships/hyperlink" Target="https://docs.cntd.ru/document/564066705" TargetMode="External"/><Relationship Id="rId25" Type="http://schemas.openxmlformats.org/officeDocument/2006/relationships/hyperlink" Target="https://docs.cntd.ru/document/552449906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docs.cntd.ru/document/564066705" TargetMode="External"/><Relationship Id="rId20" Type="http://schemas.openxmlformats.org/officeDocument/2006/relationships/hyperlink" Target="https://docs.cntd.ru/document/556183093" TargetMode="External"/><Relationship Id="rId29" Type="http://schemas.openxmlformats.org/officeDocument/2006/relationships/hyperlink" Target="https://docs.cntd.ru/document/56406670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kodeks.ru" TargetMode="External"/><Relationship Id="rId11" Type="http://schemas.openxmlformats.org/officeDocument/2006/relationships/hyperlink" Target="https://docs.cntd.ru/document/564066705" TargetMode="External"/><Relationship Id="rId24" Type="http://schemas.openxmlformats.org/officeDocument/2006/relationships/hyperlink" Target="https://docs.cntd.ru/document/564065844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docs.cntd.ru/" TargetMode="External"/><Relationship Id="rId15" Type="http://schemas.openxmlformats.org/officeDocument/2006/relationships/hyperlink" Target="https://docs.cntd.ru/document/564066705" TargetMode="External"/><Relationship Id="rId23" Type="http://schemas.openxmlformats.org/officeDocument/2006/relationships/hyperlink" Target="https://docs.cntd.ru/document/564065844" TargetMode="External"/><Relationship Id="rId28" Type="http://schemas.openxmlformats.org/officeDocument/2006/relationships/hyperlink" Target="https://docs.cntd.ru/document/564053835" TargetMode="External"/><Relationship Id="rId10" Type="http://schemas.openxmlformats.org/officeDocument/2006/relationships/hyperlink" Target="https://docs.cntd.ru/document/564066705" TargetMode="External"/><Relationship Id="rId19" Type="http://schemas.openxmlformats.org/officeDocument/2006/relationships/hyperlink" Target="https://docs.cntd.ru/document/556183093" TargetMode="External"/><Relationship Id="rId31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564191567" TargetMode="External"/><Relationship Id="rId14" Type="http://schemas.openxmlformats.org/officeDocument/2006/relationships/hyperlink" Target="https://docs.cntd.ru/document/564066705" TargetMode="External"/><Relationship Id="rId22" Type="http://schemas.openxmlformats.org/officeDocument/2006/relationships/hyperlink" Target="https://docs.cntd.ru/document/564066705" TargetMode="External"/><Relationship Id="rId27" Type="http://schemas.openxmlformats.org/officeDocument/2006/relationships/hyperlink" Target="https://docs.cntd.ru/document/564053835" TargetMode="External"/><Relationship Id="rId30" Type="http://schemas.openxmlformats.org/officeDocument/2006/relationships/hyperlink" Target="https://docs.cntd.ru/document/564066705" TargetMode="External"/><Relationship Id="rId8" Type="http://schemas.openxmlformats.org/officeDocument/2006/relationships/hyperlink" Target="https://docs.cntd.ru/document/5640667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2508</Words>
  <Characters>14296</Characters>
  <Application>Microsoft Office Word</Application>
  <DocSecurity>0</DocSecurity>
  <Lines>119</Lines>
  <Paragraphs>33</Paragraphs>
  <ScaleCrop>false</ScaleCrop>
  <Company/>
  <LinksUpToDate>false</LinksUpToDate>
  <CharactersWithSpaces>16771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2022-01-24T08:06:00Z</dcterms:created>
  <dcterms:modified xsi:type="dcterms:W3CDTF">2022-01-24T08:06:00Z</dcterms:modified>
</cp:coreProperties>
</file>